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CACDD1" w14:textId="41ECA4AF" w:rsidR="00CB3D30" w:rsidRDefault="00CB3D30" w:rsidP="00FB5B92">
      <w:pPr>
        <w:pStyle w:val="Default"/>
        <w:rPr>
          <w:sz w:val="20"/>
          <w:szCs w:val="20"/>
          <w:lang w:val="en-US"/>
        </w:rPr>
      </w:pPr>
    </w:p>
    <w:p w14:paraId="2E76B86C" w14:textId="16C31EB2" w:rsidR="00213417" w:rsidRDefault="00213417" w:rsidP="00FB5B92">
      <w:pPr>
        <w:pStyle w:val="Default"/>
        <w:rPr>
          <w:sz w:val="20"/>
          <w:szCs w:val="20"/>
          <w:lang w:val="en-US"/>
        </w:rPr>
      </w:pPr>
    </w:p>
    <w:p w14:paraId="567D4158" w14:textId="25BF9A53" w:rsidR="00213417" w:rsidRDefault="00213417" w:rsidP="00FB5B92">
      <w:pPr>
        <w:pStyle w:val="Default"/>
        <w:rPr>
          <w:sz w:val="20"/>
          <w:szCs w:val="20"/>
          <w:lang w:val="en-US"/>
        </w:rPr>
      </w:pPr>
    </w:p>
    <w:p w14:paraId="429017E0" w14:textId="5D0C0E52" w:rsidR="00213417" w:rsidRDefault="00213417" w:rsidP="00FB5B92">
      <w:pPr>
        <w:pStyle w:val="Default"/>
        <w:rPr>
          <w:sz w:val="20"/>
          <w:szCs w:val="20"/>
          <w:lang w:val="en-US"/>
        </w:rPr>
      </w:pPr>
    </w:p>
    <w:p w14:paraId="328E5979" w14:textId="5B8C9E4B" w:rsidR="00213417" w:rsidRDefault="00213417" w:rsidP="00FB5B92">
      <w:pPr>
        <w:pStyle w:val="Default"/>
        <w:rPr>
          <w:sz w:val="20"/>
          <w:szCs w:val="20"/>
          <w:lang w:val="en-US"/>
        </w:rPr>
      </w:pPr>
    </w:p>
    <w:p w14:paraId="3CA17A9D" w14:textId="5C7E4A75" w:rsidR="00213417" w:rsidRDefault="00213417" w:rsidP="00FB5B92">
      <w:pPr>
        <w:pStyle w:val="Default"/>
        <w:rPr>
          <w:sz w:val="20"/>
          <w:szCs w:val="20"/>
          <w:lang w:val="en-US"/>
        </w:rPr>
      </w:pPr>
    </w:p>
    <w:p w14:paraId="73FB5A5E" w14:textId="346BB0F8" w:rsidR="00213417" w:rsidRDefault="00213417" w:rsidP="00FB5B92">
      <w:pPr>
        <w:pStyle w:val="Default"/>
        <w:rPr>
          <w:sz w:val="20"/>
          <w:szCs w:val="20"/>
          <w:lang w:val="en-US"/>
        </w:rPr>
      </w:pPr>
    </w:p>
    <w:p w14:paraId="2270E240" w14:textId="703D9F6B" w:rsidR="00213417" w:rsidRDefault="00213417" w:rsidP="00FB5B92">
      <w:pPr>
        <w:pStyle w:val="Default"/>
        <w:rPr>
          <w:sz w:val="20"/>
          <w:szCs w:val="20"/>
          <w:lang w:val="en-US"/>
        </w:rPr>
      </w:pPr>
    </w:p>
    <w:p w14:paraId="0719C615" w14:textId="3B427E12" w:rsidR="00213417" w:rsidRDefault="00213417" w:rsidP="00FB5B92">
      <w:pPr>
        <w:pStyle w:val="Default"/>
        <w:rPr>
          <w:sz w:val="20"/>
          <w:szCs w:val="20"/>
          <w:lang w:val="en-US"/>
        </w:rPr>
      </w:pPr>
    </w:p>
    <w:p w14:paraId="00EB52E8" w14:textId="50439500" w:rsidR="00213417" w:rsidRDefault="00213417" w:rsidP="00FB5B92">
      <w:pPr>
        <w:pStyle w:val="Default"/>
        <w:rPr>
          <w:sz w:val="20"/>
          <w:szCs w:val="20"/>
          <w:lang w:val="en-US"/>
        </w:rPr>
      </w:pPr>
    </w:p>
    <w:p w14:paraId="4BB7EFE6" w14:textId="5DB4E9C8" w:rsidR="00213417" w:rsidRDefault="00213417" w:rsidP="00FB5B92">
      <w:pPr>
        <w:pStyle w:val="Default"/>
        <w:rPr>
          <w:sz w:val="20"/>
          <w:szCs w:val="20"/>
          <w:lang w:val="en-US"/>
        </w:rPr>
      </w:pPr>
    </w:p>
    <w:p w14:paraId="00798091" w14:textId="194DC288" w:rsidR="00213417" w:rsidRDefault="00213417" w:rsidP="00FB5B92">
      <w:pPr>
        <w:pStyle w:val="Default"/>
        <w:rPr>
          <w:sz w:val="20"/>
          <w:szCs w:val="20"/>
          <w:lang w:val="en-US"/>
        </w:rPr>
      </w:pPr>
    </w:p>
    <w:p w14:paraId="572CA55C" w14:textId="21FC9C2A" w:rsidR="00213417" w:rsidRDefault="00213417" w:rsidP="00FB5B92">
      <w:pPr>
        <w:pStyle w:val="Default"/>
        <w:rPr>
          <w:sz w:val="20"/>
          <w:szCs w:val="20"/>
          <w:lang w:val="en-US"/>
        </w:rPr>
      </w:pPr>
    </w:p>
    <w:p w14:paraId="72FFCACD" w14:textId="6EC79169" w:rsidR="00213417" w:rsidRDefault="00213417" w:rsidP="00FB5B92">
      <w:pPr>
        <w:pStyle w:val="Default"/>
        <w:rPr>
          <w:sz w:val="20"/>
          <w:szCs w:val="20"/>
          <w:lang w:val="en-US"/>
        </w:rPr>
      </w:pPr>
    </w:p>
    <w:p w14:paraId="79226573" w14:textId="503A68D6" w:rsidR="00213417" w:rsidRDefault="00213417" w:rsidP="00FB5B92">
      <w:pPr>
        <w:pStyle w:val="Default"/>
        <w:rPr>
          <w:sz w:val="20"/>
          <w:szCs w:val="20"/>
          <w:lang w:val="en-US"/>
        </w:rPr>
      </w:pPr>
    </w:p>
    <w:p w14:paraId="6BD4B42E" w14:textId="1338599B" w:rsidR="00213417" w:rsidRDefault="00213417" w:rsidP="00FB5B92">
      <w:pPr>
        <w:pStyle w:val="Default"/>
        <w:rPr>
          <w:sz w:val="20"/>
          <w:szCs w:val="20"/>
          <w:lang w:val="en-US"/>
        </w:rPr>
      </w:pPr>
    </w:p>
    <w:p w14:paraId="548A0A22" w14:textId="0E891EDD" w:rsidR="00213417" w:rsidRDefault="00213417" w:rsidP="00FB5B92">
      <w:pPr>
        <w:pStyle w:val="Default"/>
        <w:rPr>
          <w:sz w:val="20"/>
          <w:szCs w:val="20"/>
          <w:lang w:val="en-US"/>
        </w:rPr>
      </w:pPr>
    </w:p>
    <w:p w14:paraId="3D71B36A" w14:textId="37627042" w:rsidR="00213417" w:rsidRPr="00213417" w:rsidRDefault="004E3940" w:rsidP="00FB5B92">
      <w:pPr>
        <w:pStyle w:val="Default"/>
        <w:rPr>
          <w:sz w:val="56"/>
          <w:szCs w:val="56"/>
          <w:lang w:val="en-US"/>
        </w:rPr>
      </w:pPr>
      <w:r>
        <w:rPr>
          <w:sz w:val="56"/>
          <w:szCs w:val="56"/>
          <w:lang w:val="en-US"/>
        </w:rPr>
        <w:t>PRESSEMAPPE</w:t>
      </w:r>
    </w:p>
    <w:p w14:paraId="6764B51C" w14:textId="399418FB" w:rsidR="00213417" w:rsidRDefault="00213417" w:rsidP="00FB5B92">
      <w:pPr>
        <w:pStyle w:val="Default"/>
        <w:rPr>
          <w:sz w:val="20"/>
          <w:szCs w:val="20"/>
          <w:lang w:val="en-US"/>
        </w:rPr>
      </w:pPr>
    </w:p>
    <w:p w14:paraId="018F1FBE" w14:textId="281EDDEB" w:rsidR="00213417" w:rsidRDefault="00213417" w:rsidP="00FB5B92">
      <w:pPr>
        <w:pStyle w:val="Default"/>
        <w:rPr>
          <w:sz w:val="20"/>
          <w:szCs w:val="20"/>
          <w:lang w:val="en-US"/>
        </w:rPr>
      </w:pPr>
    </w:p>
    <w:p w14:paraId="43344F58" w14:textId="0BDB3B91" w:rsidR="00213417" w:rsidRDefault="00213417" w:rsidP="00FB5B92">
      <w:pPr>
        <w:pStyle w:val="Default"/>
        <w:rPr>
          <w:sz w:val="20"/>
          <w:szCs w:val="20"/>
          <w:lang w:val="en-US"/>
        </w:rPr>
      </w:pPr>
    </w:p>
    <w:p w14:paraId="7488E11F" w14:textId="7A794018" w:rsidR="00213417" w:rsidRDefault="00213417" w:rsidP="00FB5B92">
      <w:pPr>
        <w:pStyle w:val="Default"/>
        <w:rPr>
          <w:sz w:val="20"/>
          <w:szCs w:val="20"/>
          <w:lang w:val="en-US"/>
        </w:rPr>
      </w:pPr>
    </w:p>
    <w:p w14:paraId="189CC465" w14:textId="27B4C168" w:rsidR="00213417" w:rsidRDefault="00213417" w:rsidP="00FB5B92">
      <w:pPr>
        <w:pStyle w:val="Default"/>
        <w:rPr>
          <w:sz w:val="20"/>
          <w:szCs w:val="20"/>
          <w:lang w:val="en-US"/>
        </w:rPr>
      </w:pPr>
    </w:p>
    <w:p w14:paraId="5C6C893F" w14:textId="581A0986" w:rsidR="00213417" w:rsidRDefault="00213417" w:rsidP="00FB5B92">
      <w:pPr>
        <w:pStyle w:val="Default"/>
        <w:rPr>
          <w:sz w:val="20"/>
          <w:szCs w:val="20"/>
          <w:lang w:val="en-US"/>
        </w:rPr>
      </w:pPr>
    </w:p>
    <w:p w14:paraId="79EC3B15" w14:textId="736192C6" w:rsidR="00213417" w:rsidRDefault="00213417" w:rsidP="00FB5B92">
      <w:pPr>
        <w:pStyle w:val="Default"/>
        <w:rPr>
          <w:sz w:val="20"/>
          <w:szCs w:val="20"/>
          <w:lang w:val="en-US"/>
        </w:rPr>
      </w:pPr>
      <w:r>
        <w:rPr>
          <w:noProof/>
          <w:sz w:val="28"/>
          <w:szCs w:val="28"/>
          <w:bdr w:val="none" w:sz="0" w:space="0" w:color="auto" w:frame="1"/>
          <w:lang w:val="de-DE" w:eastAsia="de-DE"/>
        </w:rPr>
        <w:drawing>
          <wp:inline distT="0" distB="0" distL="0" distR="0" wp14:anchorId="7247CD10" wp14:editId="3B6BCECB">
            <wp:extent cx="914400" cy="1066800"/>
            <wp:effectExtent l="0" t="0" r="0" b="0"/>
            <wp:docPr id="2" name="Image 2" descr="https://lh5.googleusercontent.com/f6P49VGAjpyaEx-gNiwbnRQy_70Cvj45tGq0XP55Mx1tI5PAf455kdtN2zsK_DGP4rvPVpx2U3lV7-M0VOBaWHYpjLL8dst_1NoeXJPCQh-Ne_kVJck_oY2MYFTTJ2kMr_a7-EE6Nh9iSKlyFBWScDyJ9aU8LK6AtMAJ6S9KRwBJIGhY4FeZmgfA9MnsSCqtykRW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f6P49VGAjpyaEx-gNiwbnRQy_70Cvj45tGq0XP55Mx1tI5PAf455kdtN2zsK_DGP4rvPVpx2U3lV7-M0VOBaWHYpjLL8dst_1NoeXJPCQh-Ne_kVJck_oY2MYFTTJ2kMr_a7-EE6Nh9iSKlyFBWScDyJ9aU8LK6AtMAJ6S9KRwBJIGhY4FeZmgfA9MnsSCqtykRWD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1066800"/>
                    </a:xfrm>
                    <a:prstGeom prst="rect">
                      <a:avLst/>
                    </a:prstGeom>
                    <a:noFill/>
                    <a:ln>
                      <a:noFill/>
                    </a:ln>
                  </pic:spPr>
                </pic:pic>
              </a:graphicData>
            </a:graphic>
          </wp:inline>
        </w:drawing>
      </w:r>
    </w:p>
    <w:p w14:paraId="0148BA55" w14:textId="58C5AB06" w:rsidR="00213417" w:rsidRDefault="00213417" w:rsidP="00FB5B92">
      <w:pPr>
        <w:pStyle w:val="Default"/>
        <w:rPr>
          <w:sz w:val="20"/>
          <w:szCs w:val="20"/>
          <w:lang w:val="en-US"/>
        </w:rPr>
      </w:pPr>
    </w:p>
    <w:p w14:paraId="323EDB80" w14:textId="77777777" w:rsidR="00213417" w:rsidRDefault="00213417" w:rsidP="00FB5B92">
      <w:pPr>
        <w:pStyle w:val="Default"/>
        <w:rPr>
          <w:sz w:val="20"/>
          <w:szCs w:val="20"/>
          <w:lang w:val="en-US"/>
        </w:rPr>
      </w:pPr>
    </w:p>
    <w:p w14:paraId="04A32CD4" w14:textId="1F869579" w:rsidR="00213417" w:rsidRPr="0048556A" w:rsidRDefault="004E3940" w:rsidP="00FB5B92">
      <w:pPr>
        <w:pStyle w:val="Default"/>
        <w:rPr>
          <w:sz w:val="20"/>
          <w:szCs w:val="20"/>
          <w:lang w:val="de-DE"/>
        </w:rPr>
      </w:pPr>
      <w:proofErr w:type="gramStart"/>
      <w:r>
        <w:rPr>
          <w:sz w:val="28"/>
          <w:szCs w:val="28"/>
        </w:rPr>
        <w:t>vom</w:t>
      </w:r>
      <w:proofErr w:type="gramEnd"/>
      <w:r w:rsidR="00213417">
        <w:rPr>
          <w:sz w:val="28"/>
          <w:szCs w:val="28"/>
        </w:rPr>
        <w:t xml:space="preserve"> 2</w:t>
      </w:r>
      <w:r w:rsidR="00792AFA">
        <w:rPr>
          <w:sz w:val="28"/>
          <w:szCs w:val="28"/>
        </w:rPr>
        <w:t>5</w:t>
      </w:r>
      <w:r>
        <w:rPr>
          <w:sz w:val="28"/>
          <w:szCs w:val="28"/>
        </w:rPr>
        <w:t>. –</w:t>
      </w:r>
      <w:r w:rsidR="00213417">
        <w:rPr>
          <w:sz w:val="28"/>
          <w:szCs w:val="28"/>
        </w:rPr>
        <w:t xml:space="preserve"> 2</w:t>
      </w:r>
      <w:r w:rsidR="00792AFA">
        <w:rPr>
          <w:sz w:val="28"/>
          <w:szCs w:val="28"/>
        </w:rPr>
        <w:t>8</w:t>
      </w:r>
      <w:r>
        <w:rPr>
          <w:sz w:val="28"/>
          <w:szCs w:val="28"/>
        </w:rPr>
        <w:t xml:space="preserve">. </w:t>
      </w:r>
      <w:r w:rsidR="00213417">
        <w:rPr>
          <w:sz w:val="28"/>
          <w:szCs w:val="28"/>
        </w:rPr>
        <w:t>O</w:t>
      </w:r>
      <w:r>
        <w:rPr>
          <w:sz w:val="28"/>
          <w:szCs w:val="28"/>
        </w:rPr>
        <w:t>k</w:t>
      </w:r>
      <w:r w:rsidR="00213417">
        <w:rPr>
          <w:sz w:val="28"/>
          <w:szCs w:val="28"/>
        </w:rPr>
        <w:t>tober 20</w:t>
      </w:r>
      <w:r w:rsidR="00792AFA">
        <w:rPr>
          <w:sz w:val="28"/>
          <w:szCs w:val="28"/>
        </w:rPr>
        <w:t>22</w:t>
      </w:r>
      <w:r>
        <w:rPr>
          <w:sz w:val="28"/>
          <w:szCs w:val="28"/>
        </w:rPr>
        <w:t xml:space="preserve"> in</w:t>
      </w:r>
      <w:r w:rsidR="00213417">
        <w:rPr>
          <w:sz w:val="28"/>
          <w:szCs w:val="28"/>
        </w:rPr>
        <w:t xml:space="preserve"> Han</w:t>
      </w:r>
      <w:r>
        <w:rPr>
          <w:sz w:val="28"/>
          <w:szCs w:val="28"/>
        </w:rPr>
        <w:t>n</w:t>
      </w:r>
      <w:r w:rsidR="00213417">
        <w:rPr>
          <w:sz w:val="28"/>
          <w:szCs w:val="28"/>
        </w:rPr>
        <w:t>over</w:t>
      </w:r>
    </w:p>
    <w:p w14:paraId="081AC47C" w14:textId="5650AA9A" w:rsidR="00213417" w:rsidRPr="0048556A" w:rsidRDefault="00213417" w:rsidP="00FB5B92">
      <w:pPr>
        <w:pStyle w:val="Default"/>
        <w:rPr>
          <w:sz w:val="20"/>
          <w:szCs w:val="20"/>
          <w:lang w:val="de-DE"/>
        </w:rPr>
      </w:pPr>
    </w:p>
    <w:p w14:paraId="6FADA85D" w14:textId="43E42871" w:rsidR="00213417" w:rsidRPr="0048556A" w:rsidRDefault="00213417" w:rsidP="00FB5B92">
      <w:pPr>
        <w:pStyle w:val="Default"/>
        <w:rPr>
          <w:sz w:val="20"/>
          <w:szCs w:val="20"/>
          <w:lang w:val="de-DE"/>
        </w:rPr>
      </w:pPr>
    </w:p>
    <w:p w14:paraId="22F05B28" w14:textId="2B7D010D" w:rsidR="00213417" w:rsidRPr="0048556A" w:rsidRDefault="00213417" w:rsidP="00FB5B92">
      <w:pPr>
        <w:pStyle w:val="Default"/>
        <w:rPr>
          <w:sz w:val="20"/>
          <w:szCs w:val="20"/>
          <w:lang w:val="de-DE"/>
        </w:rPr>
      </w:pPr>
    </w:p>
    <w:p w14:paraId="759E1C5F" w14:textId="777E9001" w:rsidR="00213417" w:rsidRPr="0048556A" w:rsidRDefault="00213417" w:rsidP="00FB5B92">
      <w:pPr>
        <w:pStyle w:val="Default"/>
        <w:rPr>
          <w:sz w:val="20"/>
          <w:szCs w:val="20"/>
          <w:lang w:val="de-DE"/>
        </w:rPr>
      </w:pPr>
    </w:p>
    <w:p w14:paraId="4D675E83" w14:textId="2DCCFF04" w:rsidR="00213417" w:rsidRPr="0048556A" w:rsidRDefault="00213417" w:rsidP="00FB5B92">
      <w:pPr>
        <w:pStyle w:val="Default"/>
        <w:rPr>
          <w:sz w:val="20"/>
          <w:szCs w:val="20"/>
          <w:lang w:val="de-DE"/>
        </w:rPr>
      </w:pPr>
    </w:p>
    <w:p w14:paraId="2C6000A4" w14:textId="4A7432AE" w:rsidR="00213417" w:rsidRPr="0048556A" w:rsidRDefault="00213417" w:rsidP="00FB5B92">
      <w:pPr>
        <w:pStyle w:val="Default"/>
        <w:rPr>
          <w:sz w:val="20"/>
          <w:szCs w:val="20"/>
          <w:lang w:val="de-DE"/>
        </w:rPr>
      </w:pPr>
    </w:p>
    <w:p w14:paraId="66C91CF8" w14:textId="4CFA22C9" w:rsidR="00213417" w:rsidRPr="0048556A" w:rsidRDefault="00213417" w:rsidP="00FB5B92">
      <w:pPr>
        <w:pStyle w:val="Default"/>
        <w:rPr>
          <w:sz w:val="20"/>
          <w:szCs w:val="20"/>
          <w:lang w:val="de-DE"/>
        </w:rPr>
      </w:pPr>
    </w:p>
    <w:p w14:paraId="33154A3E" w14:textId="788B2C6F" w:rsidR="00213417" w:rsidRPr="0048556A" w:rsidRDefault="00213417" w:rsidP="00FB5B92">
      <w:pPr>
        <w:pStyle w:val="Default"/>
        <w:rPr>
          <w:sz w:val="20"/>
          <w:szCs w:val="20"/>
          <w:lang w:val="de-DE"/>
        </w:rPr>
      </w:pPr>
    </w:p>
    <w:p w14:paraId="0E348DF9" w14:textId="3C39C866" w:rsidR="00213417" w:rsidRPr="0048556A" w:rsidRDefault="00213417" w:rsidP="00FB5B92">
      <w:pPr>
        <w:pStyle w:val="Default"/>
        <w:rPr>
          <w:sz w:val="20"/>
          <w:szCs w:val="20"/>
          <w:lang w:val="de-DE"/>
        </w:rPr>
      </w:pPr>
    </w:p>
    <w:p w14:paraId="0FC9D72F" w14:textId="1A55D3AB" w:rsidR="00213417" w:rsidRPr="0048556A" w:rsidRDefault="00213417" w:rsidP="00FB5B92">
      <w:pPr>
        <w:pStyle w:val="Default"/>
        <w:rPr>
          <w:sz w:val="20"/>
          <w:szCs w:val="20"/>
          <w:lang w:val="de-DE"/>
        </w:rPr>
      </w:pPr>
    </w:p>
    <w:p w14:paraId="69A601F0" w14:textId="7436AD38" w:rsidR="00213417" w:rsidRPr="0048556A" w:rsidRDefault="00213417" w:rsidP="00FB5B92">
      <w:pPr>
        <w:pStyle w:val="Default"/>
        <w:rPr>
          <w:sz w:val="20"/>
          <w:szCs w:val="20"/>
          <w:lang w:val="de-DE"/>
        </w:rPr>
      </w:pPr>
    </w:p>
    <w:p w14:paraId="70A0341A" w14:textId="17A7F8FA" w:rsidR="00213417" w:rsidRPr="0048556A" w:rsidRDefault="00213417" w:rsidP="00FB5B92">
      <w:pPr>
        <w:pStyle w:val="Default"/>
        <w:rPr>
          <w:sz w:val="20"/>
          <w:szCs w:val="20"/>
          <w:lang w:val="de-DE"/>
        </w:rPr>
      </w:pPr>
    </w:p>
    <w:p w14:paraId="220751BC" w14:textId="50B5FC17" w:rsidR="00213417" w:rsidRPr="0048556A" w:rsidRDefault="00213417" w:rsidP="00FB5B92">
      <w:pPr>
        <w:pStyle w:val="Default"/>
        <w:rPr>
          <w:sz w:val="20"/>
          <w:szCs w:val="20"/>
          <w:lang w:val="de-DE"/>
        </w:rPr>
      </w:pPr>
    </w:p>
    <w:p w14:paraId="7094E17C" w14:textId="2209DC2D" w:rsidR="00213417" w:rsidRPr="0048556A" w:rsidRDefault="00213417" w:rsidP="00FB5B92">
      <w:pPr>
        <w:pStyle w:val="Default"/>
        <w:rPr>
          <w:sz w:val="20"/>
          <w:szCs w:val="20"/>
          <w:lang w:val="de-DE"/>
        </w:rPr>
      </w:pPr>
    </w:p>
    <w:p w14:paraId="6F5066E3" w14:textId="71FC1F1D" w:rsidR="00213417" w:rsidRPr="0048556A" w:rsidRDefault="00213417" w:rsidP="00FB5B92">
      <w:pPr>
        <w:pStyle w:val="Default"/>
        <w:rPr>
          <w:sz w:val="20"/>
          <w:szCs w:val="20"/>
          <w:lang w:val="de-DE"/>
        </w:rPr>
      </w:pPr>
    </w:p>
    <w:p w14:paraId="70429C1C" w14:textId="7A268DB6" w:rsidR="00213417" w:rsidRPr="0048556A" w:rsidRDefault="00213417" w:rsidP="00FB5B92">
      <w:pPr>
        <w:pStyle w:val="Default"/>
        <w:rPr>
          <w:sz w:val="20"/>
          <w:szCs w:val="20"/>
          <w:lang w:val="de-DE"/>
        </w:rPr>
      </w:pPr>
    </w:p>
    <w:p w14:paraId="341765D8" w14:textId="14E0D350" w:rsidR="00213417" w:rsidRPr="0048556A" w:rsidRDefault="00213417" w:rsidP="00FB5B92">
      <w:pPr>
        <w:pStyle w:val="Default"/>
        <w:rPr>
          <w:sz w:val="20"/>
          <w:szCs w:val="20"/>
          <w:lang w:val="de-DE"/>
        </w:rPr>
      </w:pPr>
    </w:p>
    <w:p w14:paraId="10176EEB" w14:textId="6A1BD51B" w:rsidR="00213417" w:rsidRPr="0048556A" w:rsidRDefault="00213417" w:rsidP="00FB5B92">
      <w:pPr>
        <w:pStyle w:val="Default"/>
        <w:rPr>
          <w:sz w:val="20"/>
          <w:szCs w:val="20"/>
          <w:lang w:val="de-DE"/>
        </w:rPr>
      </w:pPr>
    </w:p>
    <w:p w14:paraId="48CB54F5" w14:textId="17A8FE9B" w:rsidR="00213417" w:rsidRPr="0048556A" w:rsidRDefault="00213417" w:rsidP="00FB5B92">
      <w:pPr>
        <w:pStyle w:val="Default"/>
        <w:rPr>
          <w:sz w:val="20"/>
          <w:szCs w:val="20"/>
          <w:lang w:val="de-DE"/>
        </w:rPr>
      </w:pPr>
    </w:p>
    <w:p w14:paraId="493C4697" w14:textId="2EF392DA" w:rsidR="00213417" w:rsidRPr="0048556A" w:rsidRDefault="00213417" w:rsidP="00FB5B92">
      <w:pPr>
        <w:pStyle w:val="Default"/>
        <w:rPr>
          <w:sz w:val="20"/>
          <w:szCs w:val="20"/>
          <w:lang w:val="de-DE"/>
        </w:rPr>
      </w:pPr>
    </w:p>
    <w:p w14:paraId="5155939B" w14:textId="4554E474" w:rsidR="00213417" w:rsidRPr="0048556A" w:rsidRDefault="00213417" w:rsidP="00FB5B92">
      <w:pPr>
        <w:pStyle w:val="Default"/>
        <w:rPr>
          <w:sz w:val="20"/>
          <w:szCs w:val="20"/>
          <w:lang w:val="de-DE"/>
        </w:rPr>
      </w:pPr>
    </w:p>
    <w:p w14:paraId="64CD12D3" w14:textId="478C3B09" w:rsidR="00213417" w:rsidRPr="0048556A" w:rsidRDefault="00213417" w:rsidP="00FB5B92">
      <w:pPr>
        <w:pStyle w:val="Default"/>
        <w:rPr>
          <w:sz w:val="20"/>
          <w:szCs w:val="20"/>
          <w:lang w:val="de-DE"/>
        </w:rPr>
      </w:pPr>
    </w:p>
    <w:p w14:paraId="69C196F1" w14:textId="3E215089" w:rsidR="00213417" w:rsidRPr="0048556A" w:rsidRDefault="00213417" w:rsidP="00FB5B92">
      <w:pPr>
        <w:pStyle w:val="Default"/>
        <w:rPr>
          <w:sz w:val="20"/>
          <w:szCs w:val="20"/>
          <w:lang w:val="de-DE"/>
        </w:rPr>
      </w:pPr>
    </w:p>
    <w:p w14:paraId="1F1B6B04" w14:textId="65C9598A" w:rsidR="00213417" w:rsidRPr="0048556A" w:rsidRDefault="00213417" w:rsidP="00FB5B92">
      <w:pPr>
        <w:pStyle w:val="Default"/>
        <w:rPr>
          <w:sz w:val="20"/>
          <w:szCs w:val="20"/>
          <w:lang w:val="de-DE"/>
        </w:rPr>
      </w:pPr>
    </w:p>
    <w:p w14:paraId="787CF3BF" w14:textId="769DA63C" w:rsidR="00213417" w:rsidRPr="0048556A" w:rsidRDefault="00213417" w:rsidP="00FB5B92">
      <w:pPr>
        <w:pStyle w:val="Default"/>
        <w:rPr>
          <w:sz w:val="20"/>
          <w:szCs w:val="20"/>
          <w:lang w:val="de-DE"/>
        </w:rPr>
      </w:pPr>
    </w:p>
    <w:p w14:paraId="76A3CCD3" w14:textId="60F33CC7" w:rsidR="00213417" w:rsidRPr="0048556A" w:rsidRDefault="00213417" w:rsidP="00FB5B92">
      <w:pPr>
        <w:pStyle w:val="Default"/>
        <w:rPr>
          <w:sz w:val="20"/>
          <w:szCs w:val="20"/>
          <w:lang w:val="de-DE"/>
        </w:rPr>
      </w:pPr>
    </w:p>
    <w:p w14:paraId="17C8E339" w14:textId="77777777" w:rsidR="00FB5B92" w:rsidRPr="0048556A" w:rsidRDefault="00FB5B92" w:rsidP="00FB5B92">
      <w:pPr>
        <w:pStyle w:val="Default"/>
        <w:rPr>
          <w:sz w:val="20"/>
          <w:szCs w:val="20"/>
          <w:lang w:val="de-DE"/>
        </w:rPr>
      </w:pPr>
    </w:p>
    <w:p w14:paraId="041A0670" w14:textId="048148CF" w:rsidR="00FB5B92" w:rsidRPr="00EE0055" w:rsidRDefault="00FB5B92" w:rsidP="00EE0055">
      <w:pPr>
        <w:spacing w:after="0"/>
        <w:rPr>
          <w:rFonts w:ascii="Arial" w:hAnsi="Arial" w:cs="Arial"/>
          <w:i/>
          <w:color w:val="808080" w:themeColor="background1" w:themeShade="80"/>
        </w:rPr>
      </w:pPr>
      <w:r w:rsidRPr="00EE0055">
        <w:rPr>
          <w:rFonts w:ascii="Arial" w:hAnsi="Arial" w:cs="Arial"/>
          <w:i/>
          <w:color w:val="808080" w:themeColor="background1" w:themeShade="80"/>
        </w:rPr>
        <w:t xml:space="preserve">AMADA </w:t>
      </w:r>
      <w:r w:rsidR="002E1192" w:rsidRPr="00EE0055">
        <w:rPr>
          <w:rFonts w:ascii="Arial" w:hAnsi="Arial" w:cs="Arial"/>
          <w:i/>
          <w:color w:val="808080" w:themeColor="background1" w:themeShade="80"/>
        </w:rPr>
        <w:t>auf der</w:t>
      </w:r>
      <w:r w:rsidRPr="00EE0055">
        <w:rPr>
          <w:rFonts w:ascii="Arial" w:hAnsi="Arial" w:cs="Arial"/>
          <w:i/>
          <w:color w:val="808080" w:themeColor="background1" w:themeShade="80"/>
        </w:rPr>
        <w:t xml:space="preserve"> EuroBLECH </w:t>
      </w:r>
      <w:r w:rsidR="00F355AC" w:rsidRPr="00EE0055">
        <w:rPr>
          <w:rFonts w:ascii="Arial" w:hAnsi="Arial" w:cs="Arial"/>
          <w:i/>
          <w:color w:val="808080" w:themeColor="background1" w:themeShade="80"/>
        </w:rPr>
        <w:t>20</w:t>
      </w:r>
      <w:r w:rsidR="008D41F4" w:rsidRPr="00EE0055">
        <w:rPr>
          <w:rFonts w:ascii="Arial" w:hAnsi="Arial" w:cs="Arial"/>
          <w:i/>
          <w:color w:val="808080" w:themeColor="background1" w:themeShade="80"/>
        </w:rPr>
        <w:t>22</w:t>
      </w:r>
    </w:p>
    <w:p w14:paraId="7338CF62" w14:textId="7D445B6A" w:rsidR="00213417" w:rsidRPr="0048556A" w:rsidRDefault="00213417" w:rsidP="00785F82">
      <w:pPr>
        <w:pStyle w:val="Default"/>
        <w:rPr>
          <w:b/>
          <w:bCs/>
          <w:sz w:val="22"/>
          <w:szCs w:val="22"/>
          <w:lang w:val="de-DE"/>
        </w:rPr>
      </w:pPr>
    </w:p>
    <w:p w14:paraId="370FAAB4" w14:textId="77777777" w:rsidR="00785F82" w:rsidRPr="0048556A" w:rsidRDefault="00785F82" w:rsidP="00785F82">
      <w:pPr>
        <w:spacing w:after="0" w:line="240" w:lineRule="auto"/>
        <w:rPr>
          <w:rFonts w:ascii="Arial" w:hAnsi="Arial" w:cs="Arial"/>
          <w:b/>
          <w:sz w:val="28"/>
          <w:lang w:val="de-DE"/>
        </w:rPr>
      </w:pPr>
    </w:p>
    <w:p w14:paraId="280A64A8" w14:textId="77777777" w:rsidR="002E1192" w:rsidRPr="0048556A" w:rsidRDefault="002E1192" w:rsidP="002E1192">
      <w:pPr>
        <w:spacing w:line="240" w:lineRule="auto"/>
        <w:jc w:val="center"/>
        <w:rPr>
          <w:rFonts w:ascii="Arial" w:hAnsi="Arial" w:cs="Arial"/>
          <w:b/>
          <w:bCs/>
          <w:sz w:val="32"/>
          <w:szCs w:val="32"/>
          <w:lang w:val="de-DE"/>
        </w:rPr>
      </w:pPr>
      <w:r w:rsidRPr="0048556A">
        <w:rPr>
          <w:rFonts w:ascii="Arial" w:hAnsi="Arial" w:cs="Arial"/>
          <w:b/>
          <w:bCs/>
          <w:sz w:val="32"/>
          <w:szCs w:val="32"/>
          <w:lang w:val="de-DE"/>
        </w:rPr>
        <w:t>Innovationen für eine effizientere Fertigung</w:t>
      </w:r>
    </w:p>
    <w:p w14:paraId="70372DAB" w14:textId="77777777" w:rsidR="002E1192" w:rsidRPr="0048556A" w:rsidRDefault="002E1192" w:rsidP="002E1192">
      <w:pPr>
        <w:spacing w:line="240" w:lineRule="auto"/>
        <w:jc w:val="both"/>
        <w:rPr>
          <w:rFonts w:ascii="Arial" w:hAnsi="Arial" w:cs="Arial"/>
          <w:lang w:val="de-DE"/>
        </w:rPr>
      </w:pPr>
    </w:p>
    <w:p w14:paraId="0FDFF595" w14:textId="77777777" w:rsidR="002E1192" w:rsidRPr="0048556A" w:rsidRDefault="002E1192" w:rsidP="002E1192">
      <w:pPr>
        <w:spacing w:line="240" w:lineRule="auto"/>
        <w:jc w:val="both"/>
        <w:rPr>
          <w:rFonts w:ascii="Arial" w:hAnsi="Arial" w:cs="Arial"/>
          <w:lang w:val="de-DE"/>
        </w:rPr>
      </w:pPr>
      <w:r w:rsidRPr="0048556A">
        <w:rPr>
          <w:rFonts w:ascii="Arial" w:hAnsi="Arial" w:cs="Arial"/>
          <w:lang w:val="de-DE"/>
        </w:rPr>
        <w:t>Auf der Branchenleitmesse EuroBLECH, die vom 25. bis 28. Oktober 2022 in Hannover stattfindet, präsentiert AMADA in Halle 12, Stand D06/F06 neue Lösungen, mit denen seine Kunden auch in Zukunft weiter wachsen können.</w:t>
      </w:r>
    </w:p>
    <w:p w14:paraId="1DDCFD5E" w14:textId="77777777" w:rsidR="002E1192" w:rsidRPr="0048556A" w:rsidRDefault="002E1192" w:rsidP="002E1192">
      <w:pPr>
        <w:spacing w:line="240" w:lineRule="auto"/>
        <w:jc w:val="both"/>
        <w:rPr>
          <w:rFonts w:ascii="Arial" w:hAnsi="Arial" w:cs="Arial"/>
          <w:lang w:val="de-DE"/>
        </w:rPr>
      </w:pPr>
      <w:r w:rsidRPr="0048556A">
        <w:rPr>
          <w:rFonts w:ascii="Arial" w:hAnsi="Arial" w:cs="Arial"/>
          <w:lang w:val="de-DE"/>
        </w:rPr>
        <w:t>Im Fokus stehen Produkte und Konzepte, die die Produktivität steigern und gleichzeitig die Kosten- und Ressourceneffizienz steigern. Besucher des AMADA-Standes können die neuesten Faserlaserlösungen erleben, die auf eine höhere Produktivität bei reduziertem Stromverbrauch abzielen, die Schnittqualität und -geschwindigkeit verbessern und auch zur autonomen Fertigung fähig sind.</w:t>
      </w:r>
    </w:p>
    <w:p w14:paraId="41F0C761" w14:textId="77777777" w:rsidR="002E1192" w:rsidRPr="0048556A" w:rsidRDefault="002E1192" w:rsidP="002E1192">
      <w:pPr>
        <w:spacing w:line="240" w:lineRule="auto"/>
        <w:jc w:val="both"/>
        <w:rPr>
          <w:rFonts w:ascii="Arial" w:hAnsi="Arial" w:cs="Arial"/>
          <w:lang w:val="de-DE"/>
        </w:rPr>
      </w:pPr>
      <w:r w:rsidRPr="0048556A">
        <w:rPr>
          <w:rFonts w:ascii="Arial" w:hAnsi="Arial" w:cs="Arial"/>
          <w:lang w:val="de-DE"/>
        </w:rPr>
        <w:t>Zu sehen ist auch eine Schweißzelle, deren Leistungssteigerung die Bearbeitung dickerer Materialien erlaubt.</w:t>
      </w:r>
    </w:p>
    <w:p w14:paraId="4D1DB1F9" w14:textId="77777777" w:rsidR="002E1192" w:rsidRPr="0048556A" w:rsidRDefault="002E1192" w:rsidP="002E1192">
      <w:pPr>
        <w:spacing w:line="240" w:lineRule="auto"/>
        <w:jc w:val="both"/>
        <w:rPr>
          <w:rFonts w:ascii="Arial" w:hAnsi="Arial" w:cs="Arial"/>
          <w:lang w:val="de-DE"/>
        </w:rPr>
      </w:pPr>
      <w:r w:rsidRPr="0048556A">
        <w:rPr>
          <w:rFonts w:ascii="Arial" w:hAnsi="Arial" w:cs="Arial"/>
          <w:lang w:val="de-DE"/>
        </w:rPr>
        <w:t>Neu entwickelte, energieeffiziente Abkantpressentechnologien ermöglichen eine verbesserte Fertigungsqualität und Benutzerfreundlichkeit.</w:t>
      </w:r>
    </w:p>
    <w:p w14:paraId="07418037" w14:textId="3B0CA309" w:rsidR="002E1192" w:rsidRPr="0048556A" w:rsidRDefault="002E1192" w:rsidP="002E1192">
      <w:pPr>
        <w:spacing w:line="240" w:lineRule="auto"/>
        <w:jc w:val="both"/>
        <w:rPr>
          <w:rFonts w:ascii="Arial" w:hAnsi="Arial" w:cs="Arial"/>
          <w:lang w:val="de-DE"/>
        </w:rPr>
      </w:pPr>
      <w:r w:rsidRPr="0048556A">
        <w:rPr>
          <w:rFonts w:ascii="Arial" w:hAnsi="Arial" w:cs="Arial"/>
          <w:lang w:val="de-DE"/>
        </w:rPr>
        <w:t xml:space="preserve">Das neue Blank-to-Bend-Konzept zeigt, wie Stanz- und Kombinationslösungen genutzt werden können, um eine hochautomatisierte Zelle mittels eines Regallagers zu bilden, das </w:t>
      </w:r>
      <w:r w:rsidR="00683B79" w:rsidRPr="0048556A">
        <w:rPr>
          <w:rFonts w:ascii="Arial" w:hAnsi="Arial" w:cs="Arial"/>
          <w:lang w:val="de-DE"/>
        </w:rPr>
        <w:t xml:space="preserve">ebenfalls </w:t>
      </w:r>
      <w:r w:rsidRPr="0048556A">
        <w:rPr>
          <w:rFonts w:ascii="Arial" w:hAnsi="Arial" w:cs="Arial"/>
          <w:lang w:val="de-DE"/>
        </w:rPr>
        <w:t xml:space="preserve">mit Roboter-Abkantpressen </w:t>
      </w:r>
      <w:r w:rsidR="00683B79" w:rsidRPr="0048556A">
        <w:rPr>
          <w:rFonts w:ascii="Arial" w:hAnsi="Arial" w:cs="Arial"/>
          <w:lang w:val="de-DE"/>
        </w:rPr>
        <w:t>verbunden</w:t>
      </w:r>
      <w:r w:rsidRPr="0048556A">
        <w:rPr>
          <w:rFonts w:ascii="Arial" w:hAnsi="Arial" w:cs="Arial"/>
          <w:lang w:val="de-DE"/>
        </w:rPr>
        <w:t xml:space="preserve"> ist.</w:t>
      </w:r>
    </w:p>
    <w:p w14:paraId="1B0C6A95" w14:textId="77777777" w:rsidR="00683B79" w:rsidRPr="0048556A" w:rsidRDefault="002E1192" w:rsidP="002E1192">
      <w:pPr>
        <w:spacing w:line="240" w:lineRule="auto"/>
        <w:jc w:val="both"/>
        <w:rPr>
          <w:rFonts w:ascii="Arial" w:hAnsi="Arial" w:cs="Arial"/>
          <w:lang w:val="de-DE"/>
        </w:rPr>
      </w:pPr>
      <w:r w:rsidRPr="0048556A">
        <w:rPr>
          <w:rFonts w:ascii="Arial" w:hAnsi="Arial" w:cs="Arial"/>
          <w:lang w:val="de-DE"/>
        </w:rPr>
        <w:t>AMADA My V-factory Industrie 4.0-Lösungen, IoT Remote Support und eine neue Liniensteuerungslösung zeigen, wie Anwender intelligenter produzieren und ihre Produktivität, Zuverlässigkeit und Wirtschaftlichkeit steigern können.</w:t>
      </w:r>
    </w:p>
    <w:p w14:paraId="683478DA" w14:textId="218DDF97" w:rsidR="00B10211" w:rsidRPr="0048556A" w:rsidRDefault="00B10211" w:rsidP="002E1192">
      <w:pPr>
        <w:spacing w:line="240" w:lineRule="auto"/>
        <w:jc w:val="both"/>
        <w:rPr>
          <w:rFonts w:ascii="Arial" w:hAnsi="Arial" w:cs="Arial"/>
          <w:bCs/>
          <w:lang w:val="de-DE"/>
        </w:rPr>
      </w:pPr>
      <w:r w:rsidRPr="0048556A">
        <w:rPr>
          <w:rFonts w:ascii="Arial" w:hAnsi="Arial" w:cs="Arial"/>
          <w:bCs/>
          <w:u w:val="single"/>
          <w:lang w:val="de-DE"/>
        </w:rPr>
        <w:t xml:space="preserve">Details </w:t>
      </w:r>
      <w:r w:rsidR="00683B79" w:rsidRPr="0048556A">
        <w:rPr>
          <w:rFonts w:ascii="Arial" w:hAnsi="Arial" w:cs="Arial"/>
          <w:bCs/>
          <w:u w:val="single"/>
          <w:lang w:val="de-DE"/>
        </w:rPr>
        <w:t>über</w:t>
      </w:r>
      <w:r w:rsidRPr="0048556A">
        <w:rPr>
          <w:rFonts w:ascii="Arial" w:hAnsi="Arial" w:cs="Arial"/>
          <w:bCs/>
          <w:u w:val="single"/>
          <w:lang w:val="de-DE"/>
        </w:rPr>
        <w:t xml:space="preserve"> AMADA </w:t>
      </w:r>
      <w:r w:rsidR="00683B79" w:rsidRPr="0048556A">
        <w:rPr>
          <w:rFonts w:ascii="Arial" w:hAnsi="Arial" w:cs="Arial"/>
          <w:bCs/>
          <w:u w:val="single"/>
          <w:lang w:val="de-DE"/>
        </w:rPr>
        <w:t xml:space="preserve">auf </w:t>
      </w:r>
      <w:proofErr w:type="gramStart"/>
      <w:r w:rsidR="00683B79" w:rsidRPr="0048556A">
        <w:rPr>
          <w:rFonts w:ascii="Arial" w:hAnsi="Arial" w:cs="Arial"/>
          <w:bCs/>
          <w:u w:val="single"/>
          <w:lang w:val="de-DE"/>
        </w:rPr>
        <w:t>der</w:t>
      </w:r>
      <w:proofErr w:type="gramEnd"/>
      <w:r w:rsidRPr="0048556A">
        <w:rPr>
          <w:rFonts w:ascii="Arial" w:hAnsi="Arial" w:cs="Arial"/>
          <w:bCs/>
          <w:u w:val="single"/>
          <w:lang w:val="de-DE"/>
        </w:rPr>
        <w:t xml:space="preserve"> EuroBLECH</w:t>
      </w:r>
      <w:r w:rsidRPr="0048556A">
        <w:rPr>
          <w:rFonts w:ascii="Arial" w:hAnsi="Arial" w:cs="Arial"/>
          <w:bCs/>
          <w:lang w:val="de-DE"/>
        </w:rPr>
        <w:t>:</w:t>
      </w:r>
    </w:p>
    <w:p w14:paraId="400D2906" w14:textId="5AC769EA" w:rsidR="00B10211" w:rsidRPr="00A133E8" w:rsidRDefault="00B10211" w:rsidP="005F79E0">
      <w:pPr>
        <w:spacing w:after="0" w:line="240" w:lineRule="auto"/>
        <w:jc w:val="both"/>
        <w:rPr>
          <w:rFonts w:ascii="Arial" w:hAnsi="Arial" w:cs="Arial"/>
          <w:bCs/>
          <w:lang w:val="de-DE"/>
        </w:rPr>
      </w:pPr>
      <w:r w:rsidRPr="00A133E8">
        <w:rPr>
          <w:rFonts w:ascii="Arial" w:hAnsi="Arial" w:cs="Arial"/>
          <w:bCs/>
          <w:lang w:val="de-DE"/>
        </w:rPr>
        <w:t>Hall</w:t>
      </w:r>
      <w:r w:rsidR="00683B79" w:rsidRPr="00A133E8">
        <w:rPr>
          <w:rFonts w:ascii="Arial" w:hAnsi="Arial" w:cs="Arial"/>
          <w:bCs/>
          <w:lang w:val="de-DE"/>
        </w:rPr>
        <w:t>e</w:t>
      </w:r>
      <w:r w:rsidRPr="00A133E8">
        <w:rPr>
          <w:rFonts w:ascii="Arial" w:hAnsi="Arial" w:cs="Arial"/>
          <w:bCs/>
          <w:lang w:val="de-DE"/>
        </w:rPr>
        <w:t xml:space="preserve"> 12</w:t>
      </w:r>
    </w:p>
    <w:p w14:paraId="53EB9F40" w14:textId="6D73747E" w:rsidR="00B10211" w:rsidRPr="00A133E8" w:rsidRDefault="00B10211" w:rsidP="005F79E0">
      <w:pPr>
        <w:spacing w:after="0" w:line="240" w:lineRule="auto"/>
        <w:jc w:val="both"/>
        <w:rPr>
          <w:rFonts w:ascii="Arial" w:hAnsi="Arial" w:cs="Arial"/>
          <w:bCs/>
          <w:lang w:val="de-DE"/>
        </w:rPr>
      </w:pPr>
      <w:r w:rsidRPr="00A133E8">
        <w:rPr>
          <w:rFonts w:ascii="Arial" w:hAnsi="Arial" w:cs="Arial"/>
          <w:bCs/>
          <w:lang w:val="de-DE"/>
        </w:rPr>
        <w:t xml:space="preserve">Stands D06 </w:t>
      </w:r>
      <w:r w:rsidR="00683B79" w:rsidRPr="00A133E8">
        <w:rPr>
          <w:rFonts w:ascii="Arial" w:hAnsi="Arial" w:cs="Arial"/>
          <w:bCs/>
          <w:lang w:val="de-DE"/>
        </w:rPr>
        <w:t>u</w:t>
      </w:r>
      <w:r w:rsidRPr="00A133E8">
        <w:rPr>
          <w:rFonts w:ascii="Arial" w:hAnsi="Arial" w:cs="Arial"/>
          <w:bCs/>
          <w:lang w:val="de-DE"/>
        </w:rPr>
        <w:t>nd F06</w:t>
      </w:r>
    </w:p>
    <w:p w14:paraId="3C0CA0AB" w14:textId="57529561" w:rsidR="00456EB7" w:rsidRPr="0048556A" w:rsidRDefault="000E2151" w:rsidP="006A6D1D">
      <w:pPr>
        <w:pStyle w:val="Default"/>
        <w:spacing w:after="200"/>
        <w:rPr>
          <w:i/>
          <w:iCs/>
          <w:sz w:val="22"/>
          <w:szCs w:val="22"/>
          <w:lang w:val="de-DE"/>
        </w:rPr>
      </w:pPr>
      <w:r w:rsidRPr="0048556A">
        <w:rPr>
          <w:i/>
          <w:iCs/>
          <w:sz w:val="22"/>
          <w:szCs w:val="22"/>
          <w:lang w:val="de-DE"/>
        </w:rPr>
        <w:t>2</w:t>
      </w:r>
      <w:r w:rsidR="00683B79" w:rsidRPr="0048556A">
        <w:rPr>
          <w:i/>
          <w:iCs/>
          <w:sz w:val="22"/>
          <w:szCs w:val="22"/>
          <w:lang w:val="de-DE"/>
        </w:rPr>
        <w:t>5.</w:t>
      </w:r>
      <w:r w:rsidR="00683B79" w:rsidRPr="0048556A">
        <w:rPr>
          <w:i/>
          <w:iCs/>
          <w:sz w:val="22"/>
          <w:szCs w:val="22"/>
          <w:vertAlign w:val="superscript"/>
          <w:lang w:val="de-DE"/>
        </w:rPr>
        <w:t>.</w:t>
      </w:r>
      <w:r w:rsidR="00683B79" w:rsidRPr="0048556A">
        <w:rPr>
          <w:i/>
          <w:iCs/>
          <w:sz w:val="22"/>
          <w:szCs w:val="22"/>
          <w:lang w:val="de-DE"/>
        </w:rPr>
        <w:t>bis</w:t>
      </w:r>
      <w:r w:rsidR="00320B14" w:rsidRPr="0048556A">
        <w:rPr>
          <w:i/>
          <w:iCs/>
          <w:sz w:val="22"/>
          <w:szCs w:val="22"/>
          <w:lang w:val="de-DE"/>
        </w:rPr>
        <w:t xml:space="preserve"> 2</w:t>
      </w:r>
      <w:r w:rsidR="00BD34E2" w:rsidRPr="0048556A">
        <w:rPr>
          <w:i/>
          <w:iCs/>
          <w:sz w:val="22"/>
          <w:szCs w:val="22"/>
          <w:lang w:val="de-DE"/>
        </w:rPr>
        <w:t>8</w:t>
      </w:r>
      <w:r w:rsidR="00683B79" w:rsidRPr="0048556A">
        <w:rPr>
          <w:i/>
          <w:iCs/>
          <w:sz w:val="22"/>
          <w:szCs w:val="22"/>
          <w:lang w:val="de-DE"/>
        </w:rPr>
        <w:t>.</w:t>
      </w:r>
      <w:r w:rsidR="00320B14" w:rsidRPr="0048556A">
        <w:rPr>
          <w:i/>
          <w:iCs/>
          <w:sz w:val="22"/>
          <w:szCs w:val="22"/>
          <w:lang w:val="de-DE"/>
        </w:rPr>
        <w:t xml:space="preserve"> O</w:t>
      </w:r>
      <w:r w:rsidR="00683B79" w:rsidRPr="0048556A">
        <w:rPr>
          <w:i/>
          <w:iCs/>
          <w:sz w:val="22"/>
          <w:szCs w:val="22"/>
          <w:lang w:val="de-DE"/>
        </w:rPr>
        <w:t>k</w:t>
      </w:r>
      <w:r w:rsidR="00320B14" w:rsidRPr="0048556A">
        <w:rPr>
          <w:i/>
          <w:iCs/>
          <w:sz w:val="22"/>
          <w:szCs w:val="22"/>
          <w:lang w:val="de-DE"/>
        </w:rPr>
        <w:t>tober 20</w:t>
      </w:r>
      <w:r w:rsidR="00BD34E2" w:rsidRPr="0048556A">
        <w:rPr>
          <w:i/>
          <w:iCs/>
          <w:sz w:val="22"/>
          <w:szCs w:val="22"/>
          <w:lang w:val="de-DE"/>
        </w:rPr>
        <w:t>22</w:t>
      </w:r>
      <w:r w:rsidR="00320B14" w:rsidRPr="0048556A">
        <w:rPr>
          <w:i/>
          <w:iCs/>
          <w:sz w:val="22"/>
          <w:szCs w:val="22"/>
          <w:lang w:val="de-DE"/>
        </w:rPr>
        <w:t>, Ha</w:t>
      </w:r>
      <w:r w:rsidR="00683B79" w:rsidRPr="0048556A">
        <w:rPr>
          <w:i/>
          <w:iCs/>
          <w:sz w:val="22"/>
          <w:szCs w:val="22"/>
          <w:lang w:val="de-DE"/>
        </w:rPr>
        <w:t>n</w:t>
      </w:r>
      <w:r w:rsidR="00320B14" w:rsidRPr="0048556A">
        <w:rPr>
          <w:i/>
          <w:iCs/>
          <w:sz w:val="22"/>
          <w:szCs w:val="22"/>
          <w:lang w:val="de-DE"/>
        </w:rPr>
        <w:t>nover, Germany</w:t>
      </w:r>
    </w:p>
    <w:p w14:paraId="2B9499AC" w14:textId="4B65C8C6" w:rsidR="00320B14" w:rsidRPr="0048556A" w:rsidRDefault="00213417" w:rsidP="006A6D1D">
      <w:pPr>
        <w:pStyle w:val="Default"/>
        <w:spacing w:after="200"/>
        <w:rPr>
          <w:i/>
          <w:iCs/>
          <w:sz w:val="22"/>
          <w:szCs w:val="22"/>
          <w:lang w:val="de-DE"/>
        </w:rPr>
      </w:pPr>
      <w:r>
        <w:rPr>
          <w:noProof/>
          <w:bdr w:val="none" w:sz="0" w:space="0" w:color="auto" w:frame="1"/>
          <w:lang w:val="de-DE" w:eastAsia="de-DE"/>
        </w:rPr>
        <w:drawing>
          <wp:anchor distT="0" distB="0" distL="114300" distR="114300" simplePos="0" relativeHeight="251700224" behindDoc="0" locked="0" layoutInCell="1" allowOverlap="1" wp14:anchorId="5EDC4AAF" wp14:editId="38D9F8D5">
            <wp:simplePos x="0" y="0"/>
            <wp:positionH relativeFrom="margin">
              <wp:align>right</wp:align>
            </wp:positionH>
            <wp:positionV relativeFrom="paragraph">
              <wp:posOffset>2540</wp:posOffset>
            </wp:positionV>
            <wp:extent cx="3992880" cy="1900515"/>
            <wp:effectExtent l="0" t="0" r="7620" b="5080"/>
            <wp:wrapNone/>
            <wp:docPr id="5" name="Image 5" descr="https://lh3.googleusercontent.com/KUjtSw5YXMDDy3zS1eGc5tfTeWwgnH_dGuTo8gkhNIVB5ySRiYMAfLqeKEWIEoQ6vzDQCw_0kwEUqK8F2E1nxgM8M8qO1GkKoE84q_wzOukukylAKEOrSPOhyTCSDoHqTwoFQ00MAXWPJ1QehJ2ZB-cc0ijbZO2iiNwMKRwlogc_R3N8T2zT2Ee_B6hG4RgbYtZi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KUjtSw5YXMDDy3zS1eGc5tfTeWwgnH_dGuTo8gkhNIVB5ySRiYMAfLqeKEWIEoQ6vzDQCw_0kwEUqK8F2E1nxgM8M8qO1GkKoE84q_wzOukukylAKEOrSPOhyTCSDoHqTwoFQ00MAXWPJ1QehJ2ZB-cc0ijbZO2iiNwMKRwlogc_R3N8T2zT2Ee_B6hG4RgbYtZiWg"/>
                    <pic:cNvPicPr>
                      <a:picLocks noChangeAspect="1" noChangeArrowheads="1"/>
                    </pic:cNvPicPr>
                  </pic:nvPicPr>
                  <pic:blipFill rotWithShape="1">
                    <a:blip r:embed="rId7">
                      <a:extLst>
                        <a:ext uri="{28A0092B-C50C-407E-A947-70E740481C1C}">
                          <a14:useLocalDpi xmlns:a14="http://schemas.microsoft.com/office/drawing/2010/main" val="0"/>
                        </a:ext>
                      </a:extLst>
                    </a:blip>
                    <a:srcRect l="1289" t="12301" r="3399" b="2909"/>
                    <a:stretch/>
                  </pic:blipFill>
                  <pic:spPr bwMode="auto">
                    <a:xfrm>
                      <a:off x="0" y="0"/>
                      <a:ext cx="3992880" cy="1900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EB6B10" w14:textId="16399B4F" w:rsidR="008461D1" w:rsidRPr="0048556A" w:rsidRDefault="008461D1">
      <w:pPr>
        <w:spacing w:after="0" w:line="240" w:lineRule="auto"/>
        <w:rPr>
          <w:i/>
          <w:iCs/>
          <w:lang w:val="de-DE"/>
        </w:rPr>
      </w:pPr>
      <w:r w:rsidRPr="0048556A">
        <w:rPr>
          <w:i/>
          <w:iCs/>
          <w:lang w:val="de-DE"/>
        </w:rPr>
        <w:br w:type="page"/>
      </w:r>
    </w:p>
    <w:p w14:paraId="399D64DC" w14:textId="77777777" w:rsidR="008461D1" w:rsidRPr="0048556A" w:rsidRDefault="008461D1" w:rsidP="00456EB7">
      <w:pPr>
        <w:spacing w:after="0" w:line="240" w:lineRule="auto"/>
        <w:rPr>
          <w:rFonts w:ascii="Arial" w:hAnsi="Arial" w:cs="Arial"/>
          <w:i/>
          <w:iCs/>
          <w:color w:val="808080" w:themeColor="background1" w:themeShade="80"/>
          <w:lang w:val="de-DE"/>
        </w:rPr>
      </w:pPr>
    </w:p>
    <w:p w14:paraId="53DE3D15" w14:textId="237853A4" w:rsidR="00FB5B92" w:rsidRPr="006628CC" w:rsidRDefault="006628CC" w:rsidP="006628CC">
      <w:pPr>
        <w:spacing w:after="0"/>
        <w:rPr>
          <w:rFonts w:ascii="Arial" w:hAnsi="Arial" w:cs="Arial"/>
          <w:i/>
          <w:color w:val="808080" w:themeColor="background1" w:themeShade="80"/>
        </w:rPr>
      </w:pPr>
      <w:r w:rsidRPr="006628CC">
        <w:rPr>
          <w:rFonts w:ascii="Arial" w:hAnsi="Arial" w:cs="Arial"/>
          <w:i/>
          <w:color w:val="808080" w:themeColor="background1" w:themeShade="80"/>
        </w:rPr>
        <w:t>AMADA LBC Technolog</w:t>
      </w:r>
      <w:r w:rsidR="0076554D">
        <w:rPr>
          <w:rFonts w:ascii="Arial" w:hAnsi="Arial" w:cs="Arial"/>
          <w:i/>
          <w:color w:val="808080" w:themeColor="background1" w:themeShade="80"/>
        </w:rPr>
        <w:t>ie</w:t>
      </w:r>
    </w:p>
    <w:p w14:paraId="31AFFA82" w14:textId="61311220" w:rsidR="006628CC" w:rsidRDefault="006628CC" w:rsidP="006628CC">
      <w:pPr>
        <w:spacing w:after="0"/>
        <w:rPr>
          <w:rFonts w:ascii="Arial" w:hAnsi="Arial" w:cs="Arial"/>
          <w:i/>
          <w:color w:val="808080" w:themeColor="background1" w:themeShade="80"/>
        </w:rPr>
      </w:pPr>
      <w:r w:rsidRPr="006628CC">
        <w:rPr>
          <w:rFonts w:ascii="Arial" w:hAnsi="Arial" w:cs="Arial"/>
          <w:i/>
          <w:color w:val="808080" w:themeColor="background1" w:themeShade="80"/>
        </w:rPr>
        <w:t>O</w:t>
      </w:r>
      <w:r w:rsidR="0076554D">
        <w:rPr>
          <w:rFonts w:ascii="Arial" w:hAnsi="Arial" w:cs="Arial"/>
          <w:i/>
          <w:color w:val="808080" w:themeColor="background1" w:themeShade="80"/>
        </w:rPr>
        <w:t>k</w:t>
      </w:r>
      <w:r w:rsidRPr="006628CC">
        <w:rPr>
          <w:rFonts w:ascii="Arial" w:hAnsi="Arial" w:cs="Arial"/>
          <w:i/>
          <w:color w:val="808080" w:themeColor="background1" w:themeShade="80"/>
        </w:rPr>
        <w:t xml:space="preserve">tober 2022, </w:t>
      </w:r>
      <w:r w:rsidR="0076554D">
        <w:rPr>
          <w:rFonts w:ascii="Arial" w:hAnsi="Arial" w:cs="Arial"/>
          <w:i/>
          <w:color w:val="808080" w:themeColor="background1" w:themeShade="80"/>
        </w:rPr>
        <w:t>Seite</w:t>
      </w:r>
      <w:r w:rsidRPr="006628CC">
        <w:rPr>
          <w:rFonts w:ascii="Arial" w:hAnsi="Arial" w:cs="Arial"/>
          <w:i/>
          <w:color w:val="808080" w:themeColor="background1" w:themeShade="80"/>
        </w:rPr>
        <w:t xml:space="preserve"> 1</w:t>
      </w:r>
    </w:p>
    <w:p w14:paraId="62E46EEC" w14:textId="26B414C1" w:rsidR="006628CC" w:rsidRDefault="006628CC" w:rsidP="006628CC">
      <w:pPr>
        <w:spacing w:after="0"/>
        <w:rPr>
          <w:rFonts w:ascii="Arial" w:hAnsi="Arial" w:cs="Arial"/>
          <w:i/>
          <w:color w:val="808080" w:themeColor="background1" w:themeShade="80"/>
        </w:rPr>
      </w:pPr>
    </w:p>
    <w:p w14:paraId="658CF50C" w14:textId="5A406515" w:rsidR="006628CC" w:rsidRDefault="006628CC" w:rsidP="006628CC">
      <w:pPr>
        <w:spacing w:after="0"/>
        <w:rPr>
          <w:rFonts w:ascii="Arial" w:hAnsi="Arial" w:cs="Arial"/>
          <w:color w:val="FF0000"/>
          <w:sz w:val="32"/>
        </w:rPr>
      </w:pPr>
      <w:r w:rsidRPr="006628CC">
        <w:rPr>
          <w:rFonts w:ascii="Arial" w:hAnsi="Arial" w:cs="Arial"/>
          <w:color w:val="FF0000"/>
          <w:sz w:val="32"/>
        </w:rPr>
        <w:t>PRESS</w:t>
      </w:r>
      <w:r w:rsidR="0076554D">
        <w:rPr>
          <w:rFonts w:ascii="Arial" w:hAnsi="Arial" w:cs="Arial"/>
          <w:color w:val="FF0000"/>
          <w:sz w:val="32"/>
        </w:rPr>
        <w:t xml:space="preserve">E MITTEILUNG </w:t>
      </w:r>
      <w:r w:rsidRPr="006628CC">
        <w:rPr>
          <w:rFonts w:ascii="Arial" w:hAnsi="Arial" w:cs="Arial"/>
          <w:color w:val="FF0000"/>
          <w:sz w:val="32"/>
        </w:rPr>
        <w:t>1</w:t>
      </w:r>
    </w:p>
    <w:p w14:paraId="39647DEC" w14:textId="48DEA09A" w:rsidR="006628CC" w:rsidRDefault="006628CC" w:rsidP="006628CC">
      <w:pPr>
        <w:spacing w:after="0"/>
        <w:rPr>
          <w:rFonts w:ascii="Arial" w:hAnsi="Arial" w:cs="Arial"/>
          <w:color w:val="FF0000"/>
          <w:sz w:val="32"/>
        </w:rPr>
      </w:pPr>
      <w:r>
        <w:rPr>
          <w:rFonts w:ascii="Arial" w:hAnsi="Arial" w:cs="Arial"/>
          <w:noProof/>
          <w:color w:val="FF0000"/>
          <w:sz w:val="32"/>
          <w:lang w:val="de-DE" w:eastAsia="de-DE"/>
        </w:rPr>
        <mc:AlternateContent>
          <mc:Choice Requires="wps">
            <w:drawing>
              <wp:anchor distT="0" distB="0" distL="114300" distR="114300" simplePos="0" relativeHeight="251701248" behindDoc="0" locked="0" layoutInCell="1" allowOverlap="1" wp14:anchorId="1FC4192D" wp14:editId="113A1848">
                <wp:simplePos x="0" y="0"/>
                <wp:positionH relativeFrom="column">
                  <wp:posOffset>6985</wp:posOffset>
                </wp:positionH>
                <wp:positionV relativeFrom="paragraph">
                  <wp:posOffset>204470</wp:posOffset>
                </wp:positionV>
                <wp:extent cx="3238500" cy="0"/>
                <wp:effectExtent l="0" t="0" r="19050" b="19050"/>
                <wp:wrapNone/>
                <wp:docPr id="6" name="Connecteur droit 6"/>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BE247A" id="Connecteur droit 6"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" strokecolor="black [3213]"/>
            </w:pict>
          </mc:Fallback>
        </mc:AlternateContent>
      </w:r>
    </w:p>
    <w:p w14:paraId="675E2CDE" w14:textId="77777777" w:rsidR="006628CC" w:rsidRPr="006628CC" w:rsidRDefault="006628CC" w:rsidP="006628CC">
      <w:pPr>
        <w:spacing w:after="0"/>
        <w:rPr>
          <w:rFonts w:ascii="Arial" w:hAnsi="Arial" w:cs="Arial"/>
          <w:color w:val="FF0000"/>
          <w:sz w:val="32"/>
        </w:rPr>
      </w:pPr>
    </w:p>
    <w:p w14:paraId="3CBD64EF" w14:textId="3D614D12" w:rsidR="006628CC" w:rsidRDefault="006628CC" w:rsidP="006628CC">
      <w:pPr>
        <w:spacing w:after="0"/>
        <w:rPr>
          <w:rFonts w:ascii="Arial" w:hAnsi="Arial" w:cs="Arial"/>
          <w:b/>
        </w:rPr>
      </w:pPr>
      <w:r>
        <w:rPr>
          <w:rFonts w:ascii="Arial" w:hAnsi="Arial" w:cs="Arial"/>
          <w:b/>
        </w:rPr>
        <w:t>AMADA LBC Technolog</w:t>
      </w:r>
      <w:r w:rsidR="0076554D">
        <w:rPr>
          <w:rFonts w:ascii="Arial" w:hAnsi="Arial" w:cs="Arial"/>
          <w:b/>
        </w:rPr>
        <w:t>ie</w:t>
      </w:r>
    </w:p>
    <w:p w14:paraId="4750F687" w14:textId="77777777" w:rsidR="006628CC" w:rsidRPr="004B75A8" w:rsidRDefault="006628CC" w:rsidP="006628CC">
      <w:pPr>
        <w:spacing w:after="0"/>
        <w:rPr>
          <w:rFonts w:ascii="Arial" w:hAnsi="Arial" w:cs="Arial"/>
          <w:b/>
        </w:rPr>
      </w:pPr>
    </w:p>
    <w:p w14:paraId="52A927AC" w14:textId="3BB440FB" w:rsidR="006628CC" w:rsidRPr="00BB3DCB" w:rsidRDefault="0009485F" w:rsidP="006628CC">
      <w:pPr>
        <w:spacing w:after="0"/>
        <w:rPr>
          <w:rFonts w:ascii="Arial" w:hAnsi="Arial" w:cs="Arial"/>
          <w:b/>
          <w:sz w:val="36"/>
        </w:rPr>
      </w:pPr>
      <w:r w:rsidRPr="00BB3DCB">
        <w:rPr>
          <w:rFonts w:ascii="Arial" w:hAnsi="Arial" w:cs="Arial"/>
          <w:b/>
          <w:sz w:val="28"/>
        </w:rPr>
        <w:t>AMADA VERBESSERT SEINE LBC-TECHNOLOGIE FÜR HÖHERE LEISTUNG UND NIEDRIGEREN VERBRAUCH</w:t>
      </w:r>
    </w:p>
    <w:p w14:paraId="36086464" w14:textId="77777777" w:rsidR="006628CC" w:rsidRPr="00BB3DCB" w:rsidRDefault="006628CC" w:rsidP="006628CC">
      <w:pPr>
        <w:spacing w:after="0"/>
        <w:jc w:val="center"/>
        <w:rPr>
          <w:rFonts w:ascii="Arial" w:hAnsi="Arial" w:cs="Arial"/>
          <w:b/>
        </w:rPr>
      </w:pPr>
    </w:p>
    <w:p w14:paraId="1828220C" w14:textId="3E79390D" w:rsidR="006628CC" w:rsidRPr="00BB3DCB" w:rsidRDefault="0009485F" w:rsidP="006628CC">
      <w:pPr>
        <w:autoSpaceDE w:val="0"/>
        <w:autoSpaceDN w:val="0"/>
        <w:adjustRightInd w:val="0"/>
        <w:spacing w:after="0" w:line="240" w:lineRule="auto"/>
        <w:jc w:val="both"/>
        <w:rPr>
          <w:rFonts w:ascii="Arial" w:eastAsia="Times New Roman" w:hAnsi="Arial" w:cs="Arial"/>
          <w:b/>
          <w:lang w:eastAsia="en-GB"/>
        </w:rPr>
      </w:pPr>
      <w:r w:rsidRPr="00BB3DCB">
        <w:rPr>
          <w:rFonts w:ascii="Arial" w:eastAsia="Times New Roman" w:hAnsi="Arial" w:cs="Arial"/>
          <w:b/>
          <w:lang w:eastAsia="en-GB"/>
        </w:rPr>
        <w:t>Um die Kunden auf dem zunehmend wettbewerbsintensiven Laserschneidmarkt profitabel zu halten, wird AMADA auf der EuroBlech 2022 den neuen 6-kW-VENTIS-Faserlaser mit der einzigartigen Locus Beam Control (LBC)-Technologie des Unternehmens ausstellen und seine Fähigkeit hervorheben, wie eine 8 bis 10 kW-Maschine zu arbeiten, aber mit geringeren laufenden Kosten.</w:t>
      </w:r>
      <w:r w:rsidR="006628CC" w:rsidRPr="00BB3DCB">
        <w:rPr>
          <w:rFonts w:ascii="Arial" w:eastAsia="Times New Roman" w:hAnsi="Arial" w:cs="Arial"/>
          <w:b/>
          <w:lang w:eastAsia="en-GB"/>
        </w:rPr>
        <w:t xml:space="preserve"> </w:t>
      </w:r>
    </w:p>
    <w:p w14:paraId="56AEEA05" w14:textId="77777777" w:rsidR="006628CC" w:rsidRPr="00BB3DCB" w:rsidRDefault="006628CC" w:rsidP="006628CC">
      <w:pPr>
        <w:autoSpaceDE w:val="0"/>
        <w:autoSpaceDN w:val="0"/>
        <w:adjustRightInd w:val="0"/>
        <w:spacing w:after="0" w:line="240" w:lineRule="auto"/>
        <w:jc w:val="both"/>
        <w:rPr>
          <w:rFonts w:ascii="Arial" w:eastAsia="Times New Roman" w:hAnsi="Arial" w:cs="Arial"/>
          <w:lang w:eastAsia="en-GB"/>
        </w:rPr>
      </w:pPr>
    </w:p>
    <w:p w14:paraId="3717773F" w14:textId="5FA3B078" w:rsidR="0009485F" w:rsidRPr="00BB3DCB" w:rsidRDefault="0009485F" w:rsidP="0009485F">
      <w:pPr>
        <w:autoSpaceDE w:val="0"/>
        <w:autoSpaceDN w:val="0"/>
        <w:adjustRightInd w:val="0"/>
        <w:spacing w:after="0" w:line="240" w:lineRule="auto"/>
        <w:jc w:val="both"/>
        <w:rPr>
          <w:rFonts w:ascii="Arial" w:eastAsia="Times New Roman" w:hAnsi="Arial" w:cs="Arial"/>
          <w:lang w:eastAsia="en-GB"/>
        </w:rPr>
      </w:pPr>
      <w:r w:rsidRPr="00BB3DCB">
        <w:rPr>
          <w:rFonts w:ascii="Arial" w:eastAsia="Times New Roman" w:hAnsi="Arial" w:cs="Arial"/>
          <w:lang w:eastAsia="en-GB"/>
        </w:rPr>
        <w:t>Nach dem Erfolg seit der Einführung de</w:t>
      </w:r>
      <w:r w:rsidR="000559E8" w:rsidRPr="00BB3DCB">
        <w:rPr>
          <w:rFonts w:ascii="Arial" w:eastAsia="Times New Roman" w:hAnsi="Arial" w:cs="Arial"/>
          <w:lang w:eastAsia="en-GB"/>
        </w:rPr>
        <w:t>r</w:t>
      </w:r>
      <w:r w:rsidRPr="00BB3DCB">
        <w:rPr>
          <w:rFonts w:ascii="Arial" w:eastAsia="Times New Roman" w:hAnsi="Arial" w:cs="Arial"/>
          <w:lang w:eastAsia="en-GB"/>
        </w:rPr>
        <w:t xml:space="preserve"> revolutionären 4-kW-VENTIS auf der EuroBlech 2018, d</w:t>
      </w:r>
      <w:r w:rsidR="000559E8" w:rsidRPr="00BB3DCB">
        <w:rPr>
          <w:rFonts w:ascii="Arial" w:eastAsia="Times New Roman" w:hAnsi="Arial" w:cs="Arial"/>
          <w:lang w:eastAsia="en-GB"/>
        </w:rPr>
        <w:t>ie</w:t>
      </w:r>
      <w:r w:rsidRPr="00BB3DCB">
        <w:rPr>
          <w:rFonts w:ascii="Arial" w:eastAsia="Times New Roman" w:hAnsi="Arial" w:cs="Arial"/>
          <w:lang w:eastAsia="en-GB"/>
        </w:rPr>
        <w:t xml:space="preserve"> eine Produktivität bietet, die normalerweise mit 6-kW-Lasern verbunden ist, wird diese leistungsstärkere Variante angesichts der schnell steigenden Energiekosten besonders relevant sein. Für die 4-kW-Version sind in Europa bisher fast 200 Bestellungen eingegangen.</w:t>
      </w:r>
    </w:p>
    <w:p w14:paraId="1A466A74" w14:textId="77777777" w:rsidR="0009485F" w:rsidRPr="00BB3DCB" w:rsidRDefault="0009485F" w:rsidP="0009485F">
      <w:pPr>
        <w:autoSpaceDE w:val="0"/>
        <w:autoSpaceDN w:val="0"/>
        <w:adjustRightInd w:val="0"/>
        <w:spacing w:after="0" w:line="240" w:lineRule="auto"/>
        <w:jc w:val="both"/>
        <w:rPr>
          <w:rFonts w:ascii="Arial" w:eastAsia="Times New Roman" w:hAnsi="Arial" w:cs="Arial"/>
          <w:lang w:eastAsia="en-GB"/>
        </w:rPr>
      </w:pPr>
    </w:p>
    <w:p w14:paraId="1A6EB152" w14:textId="6F17289C" w:rsidR="0009485F" w:rsidRPr="001E6A44" w:rsidRDefault="00BB3DCB" w:rsidP="0009485F">
      <w:pPr>
        <w:autoSpaceDE w:val="0"/>
        <w:autoSpaceDN w:val="0"/>
        <w:adjustRightInd w:val="0"/>
        <w:spacing w:after="0" w:line="240" w:lineRule="auto"/>
        <w:jc w:val="both"/>
        <w:rPr>
          <w:rFonts w:ascii="Arial" w:eastAsia="Times New Roman" w:hAnsi="Arial" w:cs="Arial"/>
          <w:lang w:eastAsia="en-GB"/>
        </w:rPr>
      </w:pPr>
      <w:r>
        <w:rPr>
          <w:rFonts w:ascii="Arial" w:hAnsi="Arial" w:cs="Arial"/>
          <w:color w:val="222222"/>
          <w:shd w:val="clear" w:color="auto" w:fill="FFFFFF"/>
        </w:rPr>
        <w:t xml:space="preserve">Die Gründe für diese hohe Schneideffizienz sind die einzigartige LBC-Technologie und die </w:t>
      </w:r>
      <w:r w:rsidR="0048556A" w:rsidRPr="0005729E">
        <w:rPr>
          <w:rFonts w:ascii="Arial" w:hAnsi="Arial" w:cs="Arial"/>
          <w:shd w:val="clear" w:color="auto" w:fill="FFFFFF"/>
        </w:rPr>
        <w:t xml:space="preserve">AMADA </w:t>
      </w:r>
      <w:r>
        <w:rPr>
          <w:rFonts w:ascii="Arial" w:hAnsi="Arial" w:cs="Arial"/>
          <w:color w:val="222222"/>
          <w:shd w:val="clear" w:color="auto" w:fill="FFFFFF"/>
        </w:rPr>
        <w:t>eigene Strahlquelle die aus nur einem Lasermodul mit herausragender Strahlqualität besteht</w:t>
      </w:r>
      <w:r w:rsidRPr="001E6A44">
        <w:rPr>
          <w:rFonts w:ascii="Arial" w:hAnsi="Arial" w:cs="Arial"/>
          <w:shd w:val="clear" w:color="auto" w:fill="FFFFFF"/>
        </w:rPr>
        <w:t>.</w:t>
      </w:r>
      <w:r w:rsidR="0009485F" w:rsidRPr="001E6A44">
        <w:rPr>
          <w:rFonts w:ascii="Arial" w:eastAsia="Times New Roman" w:hAnsi="Arial" w:cs="Arial"/>
          <w:lang w:eastAsia="en-GB"/>
        </w:rPr>
        <w:t xml:space="preserve"> Diese Kombination bietet einen hocheffizienten Materialabtrag und damit höhere Schnittgeschwindigkeiten im Vergleich zu einem Standard-Faserlaser mit gleicher Leistung.</w:t>
      </w:r>
    </w:p>
    <w:p w14:paraId="23954DB7" w14:textId="77777777" w:rsidR="0009485F" w:rsidRPr="001E6A44" w:rsidRDefault="0009485F" w:rsidP="0009485F">
      <w:pPr>
        <w:autoSpaceDE w:val="0"/>
        <w:autoSpaceDN w:val="0"/>
        <w:adjustRightInd w:val="0"/>
        <w:spacing w:after="0" w:line="240" w:lineRule="auto"/>
        <w:jc w:val="both"/>
        <w:rPr>
          <w:rFonts w:ascii="Arial" w:eastAsia="Times New Roman" w:hAnsi="Arial" w:cs="Arial"/>
          <w:lang w:eastAsia="en-GB"/>
        </w:rPr>
      </w:pPr>
    </w:p>
    <w:p w14:paraId="31D31E6D" w14:textId="2F73A068" w:rsidR="0009485F" w:rsidRPr="001E6A44" w:rsidRDefault="0009485F" w:rsidP="0009485F">
      <w:pPr>
        <w:autoSpaceDE w:val="0"/>
        <w:autoSpaceDN w:val="0"/>
        <w:adjustRightInd w:val="0"/>
        <w:spacing w:after="0" w:line="240" w:lineRule="auto"/>
        <w:jc w:val="both"/>
        <w:rPr>
          <w:rFonts w:ascii="Arial" w:eastAsia="Times New Roman" w:hAnsi="Arial" w:cs="Arial"/>
          <w:lang w:eastAsia="en-GB"/>
        </w:rPr>
      </w:pPr>
      <w:proofErr w:type="gramStart"/>
      <w:r w:rsidRPr="001E6A44">
        <w:rPr>
          <w:rFonts w:ascii="Arial" w:eastAsia="Times New Roman" w:hAnsi="Arial" w:cs="Arial"/>
          <w:lang w:eastAsia="en-GB"/>
        </w:rPr>
        <w:t>Viele Kunden haben die Vorteile der LBC-Technologie von AMADA und ihrer 3 Hauptbearbeitungsmodi erkannt: Der Produktivitätsmodus bietet Schnittgeschwindigkeiten, die normalerweise mit Lasern mit höherer Leistung bei der Bearbeitung mit Stickstoff verbunden sind, der Qualitätsmodus kann rostfreien Stahl bis zu 15 mm (4 kW) und 20 mm (6</w:t>
      </w:r>
      <w:r w:rsidR="001E6A44" w:rsidRPr="001E6A44">
        <w:rPr>
          <w:rFonts w:ascii="Arial" w:eastAsia="Times New Roman" w:hAnsi="Arial" w:cs="Arial"/>
          <w:lang w:eastAsia="en-GB"/>
        </w:rPr>
        <w:t xml:space="preserve"> </w:t>
      </w:r>
      <w:r w:rsidRPr="001E6A44">
        <w:rPr>
          <w:rFonts w:ascii="Arial" w:eastAsia="Times New Roman" w:hAnsi="Arial" w:cs="Arial"/>
          <w:lang w:eastAsia="en-GB"/>
        </w:rPr>
        <w:t>kW) zur Reduzierung von Sekundärprozessen und der Kerf</w:t>
      </w:r>
      <w:r w:rsidR="001E6A44" w:rsidRPr="001E6A44">
        <w:rPr>
          <w:rFonts w:ascii="Arial" w:eastAsia="Times New Roman" w:hAnsi="Arial" w:cs="Arial"/>
          <w:lang w:eastAsia="en-GB"/>
        </w:rPr>
        <w:t>-</w:t>
      </w:r>
      <w:r w:rsidRPr="001E6A44">
        <w:rPr>
          <w:rFonts w:ascii="Arial" w:eastAsia="Times New Roman" w:hAnsi="Arial" w:cs="Arial"/>
          <w:lang w:eastAsia="en-GB"/>
        </w:rPr>
        <w:t xml:space="preserve">Control-Modus ist besonders </w:t>
      </w:r>
      <w:r w:rsidR="001E6A44" w:rsidRPr="001E6A44">
        <w:rPr>
          <w:rFonts w:ascii="Arial" w:eastAsia="Times New Roman" w:hAnsi="Arial" w:cs="Arial"/>
          <w:lang w:eastAsia="en-GB"/>
        </w:rPr>
        <w:t>effizient</w:t>
      </w:r>
      <w:r w:rsidRPr="001E6A44">
        <w:rPr>
          <w:rFonts w:ascii="Arial" w:eastAsia="Times New Roman" w:hAnsi="Arial" w:cs="Arial"/>
          <w:lang w:eastAsia="en-GB"/>
        </w:rPr>
        <w:t xml:space="preserve"> in Kombination mit AMADAs TK-Teile</w:t>
      </w:r>
      <w:r w:rsidR="001E6A44" w:rsidRPr="001E6A44">
        <w:rPr>
          <w:rFonts w:ascii="Arial" w:eastAsia="Times New Roman" w:hAnsi="Arial" w:cs="Arial"/>
          <w:lang w:eastAsia="en-GB"/>
        </w:rPr>
        <w:t>entnahme</w:t>
      </w:r>
      <w:r w:rsidRPr="001E6A44">
        <w:rPr>
          <w:rFonts w:ascii="Arial" w:eastAsia="Times New Roman" w:hAnsi="Arial" w:cs="Arial"/>
          <w:lang w:eastAsia="en-GB"/>
        </w:rPr>
        <w:t>systemen, mit denen die Schnittfuge um bis zu 1 mm erweitert werden kann, um eine zuverlässige automatische Entnahme von Komponenten aus dem geschnittenen Blech zu gewährleisten.</w:t>
      </w:r>
      <w:proofErr w:type="gramEnd"/>
    </w:p>
    <w:p w14:paraId="0B43173D" w14:textId="77777777" w:rsidR="0009485F" w:rsidRPr="001E6A44" w:rsidRDefault="0009485F" w:rsidP="0009485F">
      <w:pPr>
        <w:autoSpaceDE w:val="0"/>
        <w:autoSpaceDN w:val="0"/>
        <w:adjustRightInd w:val="0"/>
        <w:spacing w:after="0" w:line="240" w:lineRule="auto"/>
        <w:jc w:val="both"/>
        <w:rPr>
          <w:rFonts w:ascii="Arial" w:eastAsia="Times New Roman" w:hAnsi="Arial" w:cs="Arial"/>
          <w:lang w:eastAsia="en-GB"/>
        </w:rPr>
      </w:pPr>
    </w:p>
    <w:p w14:paraId="27DF3842" w14:textId="5C698CB4" w:rsidR="001E6A44" w:rsidRDefault="0009485F" w:rsidP="0009485F">
      <w:pPr>
        <w:autoSpaceDE w:val="0"/>
        <w:autoSpaceDN w:val="0"/>
        <w:adjustRightInd w:val="0"/>
        <w:spacing w:after="0" w:line="240" w:lineRule="auto"/>
        <w:jc w:val="both"/>
        <w:rPr>
          <w:rFonts w:ascii="Arial" w:eastAsia="Times New Roman" w:hAnsi="Arial" w:cs="Arial"/>
          <w:lang w:eastAsia="en-GB"/>
        </w:rPr>
      </w:pPr>
      <w:r w:rsidRPr="001E6A44">
        <w:rPr>
          <w:rFonts w:ascii="Arial" w:eastAsia="Times New Roman" w:hAnsi="Arial" w:cs="Arial"/>
          <w:lang w:eastAsia="en-GB"/>
        </w:rPr>
        <w:t xml:space="preserve">LBC Flash Cut ist eine weitere revolutionäre Entwicklung, die auf der EuroBlech 2022 gezeigt wird. Diese Technologie </w:t>
      </w:r>
      <w:r w:rsidR="00A133E8" w:rsidRPr="0005729E">
        <w:rPr>
          <w:rFonts w:ascii="Arial" w:eastAsia="Times New Roman" w:hAnsi="Arial" w:cs="Arial"/>
          <w:lang w:eastAsia="en-GB"/>
        </w:rPr>
        <w:t>bewegt nur den Laserstrah</w:t>
      </w:r>
      <w:r w:rsidR="0005729E">
        <w:rPr>
          <w:rFonts w:ascii="Arial" w:eastAsia="Times New Roman" w:hAnsi="Arial" w:cs="Arial"/>
          <w:lang w:eastAsia="en-GB"/>
        </w:rPr>
        <w:t>l,</w:t>
      </w:r>
      <w:r w:rsidRPr="0005729E">
        <w:rPr>
          <w:rFonts w:ascii="Arial" w:eastAsia="Times New Roman" w:hAnsi="Arial" w:cs="Arial"/>
          <w:lang w:eastAsia="en-GB"/>
        </w:rPr>
        <w:t xml:space="preserve"> </w:t>
      </w:r>
      <w:r w:rsidRPr="001E6A44">
        <w:rPr>
          <w:rFonts w:ascii="Arial" w:eastAsia="Times New Roman" w:hAnsi="Arial" w:cs="Arial"/>
          <w:lang w:eastAsia="en-GB"/>
        </w:rPr>
        <w:t xml:space="preserve">ohne die Achse zu bewegen, </w:t>
      </w:r>
      <w:r w:rsidR="0048556A" w:rsidRPr="0005729E">
        <w:rPr>
          <w:rFonts w:ascii="Arial" w:eastAsia="Times New Roman" w:hAnsi="Arial" w:cs="Arial"/>
          <w:lang w:eastAsia="en-GB"/>
        </w:rPr>
        <w:t>so dass</w:t>
      </w:r>
      <w:r w:rsidRPr="0005729E">
        <w:rPr>
          <w:rFonts w:ascii="Arial" w:eastAsia="Times New Roman" w:hAnsi="Arial" w:cs="Arial"/>
          <w:lang w:eastAsia="en-GB"/>
        </w:rPr>
        <w:t xml:space="preserve"> </w:t>
      </w:r>
      <w:r w:rsidRPr="001E6A44">
        <w:rPr>
          <w:rFonts w:ascii="Arial" w:eastAsia="Times New Roman" w:hAnsi="Arial" w:cs="Arial"/>
          <w:lang w:eastAsia="en-GB"/>
        </w:rPr>
        <w:t>sie mit einer beispiellosen Geschwindigkeit</w:t>
      </w:r>
      <w:r w:rsidR="0005729E" w:rsidRPr="001E6A44">
        <w:rPr>
          <w:rFonts w:ascii="Arial" w:eastAsia="Times New Roman" w:hAnsi="Arial" w:cs="Arial"/>
          <w:lang w:eastAsia="en-GB"/>
        </w:rPr>
        <w:t>, die herkömmliche Lasermaschinen übertrifft</w:t>
      </w:r>
      <w:r w:rsidR="0005729E">
        <w:rPr>
          <w:rFonts w:ascii="Arial" w:eastAsia="Times New Roman" w:hAnsi="Arial" w:cs="Arial"/>
          <w:lang w:eastAsia="en-GB"/>
        </w:rPr>
        <w:t>,</w:t>
      </w:r>
      <w:r w:rsidRPr="001E6A44">
        <w:rPr>
          <w:rFonts w:ascii="Arial" w:eastAsia="Times New Roman" w:hAnsi="Arial" w:cs="Arial"/>
          <w:lang w:eastAsia="en-GB"/>
        </w:rPr>
        <w:t xml:space="preserve"> </w:t>
      </w:r>
      <w:r w:rsidR="00A133E8" w:rsidRPr="0005729E">
        <w:rPr>
          <w:rFonts w:ascii="Arial" w:eastAsia="Times New Roman" w:hAnsi="Arial" w:cs="Arial"/>
          <w:lang w:eastAsia="en-GB"/>
        </w:rPr>
        <w:t xml:space="preserve">schneiden </w:t>
      </w:r>
      <w:r w:rsidRPr="0005729E">
        <w:rPr>
          <w:rFonts w:ascii="Arial" w:eastAsia="Times New Roman" w:hAnsi="Arial" w:cs="Arial"/>
          <w:lang w:eastAsia="en-GB"/>
        </w:rPr>
        <w:t>k</w:t>
      </w:r>
      <w:r w:rsidRPr="001E6A44">
        <w:rPr>
          <w:rFonts w:ascii="Arial" w:eastAsia="Times New Roman" w:hAnsi="Arial" w:cs="Arial"/>
          <w:lang w:eastAsia="en-GB"/>
        </w:rPr>
        <w:t xml:space="preserve">ann. Je nach </w:t>
      </w:r>
      <w:r w:rsidR="00A133E8" w:rsidRPr="0005729E">
        <w:rPr>
          <w:rFonts w:ascii="Arial" w:eastAsia="Times New Roman" w:hAnsi="Arial" w:cs="Arial"/>
          <w:lang w:eastAsia="en-GB"/>
        </w:rPr>
        <w:t xml:space="preserve">Anwendungsfall </w:t>
      </w:r>
      <w:r w:rsidRPr="0005729E">
        <w:rPr>
          <w:rFonts w:ascii="Arial" w:eastAsia="Times New Roman" w:hAnsi="Arial" w:cs="Arial"/>
          <w:lang w:eastAsia="en-GB"/>
        </w:rPr>
        <w:t>h</w:t>
      </w:r>
      <w:r w:rsidRPr="001E6A44">
        <w:rPr>
          <w:rFonts w:ascii="Arial" w:eastAsia="Times New Roman" w:hAnsi="Arial" w:cs="Arial"/>
          <w:lang w:eastAsia="en-GB"/>
        </w:rPr>
        <w:t xml:space="preserve">at es das Potenzial, ein innovatives Verarbeitungsverfahren zu werden, </w:t>
      </w:r>
      <w:r w:rsidRPr="0005729E">
        <w:rPr>
          <w:rFonts w:ascii="Arial" w:eastAsia="Times New Roman" w:hAnsi="Arial" w:cs="Arial"/>
          <w:lang w:eastAsia="en-GB"/>
        </w:rPr>
        <w:t xml:space="preserve">das </w:t>
      </w:r>
      <w:r w:rsidR="00A133E8" w:rsidRPr="0005729E">
        <w:rPr>
          <w:rFonts w:ascii="Arial" w:eastAsia="Times New Roman" w:hAnsi="Arial" w:cs="Arial"/>
          <w:lang w:eastAsia="en-GB"/>
        </w:rPr>
        <w:t xml:space="preserve">bestehende </w:t>
      </w:r>
      <w:r w:rsidRPr="0005729E">
        <w:rPr>
          <w:rFonts w:ascii="Arial" w:eastAsia="Times New Roman" w:hAnsi="Arial" w:cs="Arial"/>
          <w:lang w:eastAsia="en-GB"/>
        </w:rPr>
        <w:t xml:space="preserve">Konzepte </w:t>
      </w:r>
      <w:r w:rsidRPr="001E6A44">
        <w:rPr>
          <w:rFonts w:ascii="Arial" w:eastAsia="Times New Roman" w:hAnsi="Arial" w:cs="Arial"/>
          <w:lang w:eastAsia="en-GB"/>
        </w:rPr>
        <w:t>auf den Kopf stellt.</w:t>
      </w:r>
    </w:p>
    <w:p w14:paraId="66FE1A2C" w14:textId="77777777" w:rsidR="001E6A44" w:rsidRDefault="001E6A44">
      <w:pPr>
        <w:spacing w:after="0" w:line="240" w:lineRule="auto"/>
        <w:rPr>
          <w:rFonts w:ascii="Arial" w:eastAsia="Times New Roman" w:hAnsi="Arial" w:cs="Arial"/>
          <w:lang w:eastAsia="en-GB"/>
        </w:rPr>
      </w:pPr>
      <w:r>
        <w:rPr>
          <w:rFonts w:ascii="Arial" w:eastAsia="Times New Roman" w:hAnsi="Arial" w:cs="Arial"/>
          <w:lang w:eastAsia="en-GB"/>
        </w:rPr>
        <w:br w:type="page"/>
      </w:r>
    </w:p>
    <w:p w14:paraId="0F874799" w14:textId="77777777" w:rsidR="001E6A44" w:rsidRPr="001E6A44" w:rsidRDefault="001E6A44" w:rsidP="001E6A44">
      <w:pPr>
        <w:autoSpaceDE w:val="0"/>
        <w:autoSpaceDN w:val="0"/>
        <w:adjustRightInd w:val="0"/>
        <w:spacing w:after="0" w:line="240" w:lineRule="auto"/>
        <w:jc w:val="both"/>
        <w:rPr>
          <w:rFonts w:ascii="Arial" w:eastAsia="Times New Roman" w:hAnsi="Arial" w:cs="Arial"/>
          <w:lang w:eastAsia="en-GB"/>
        </w:rPr>
      </w:pPr>
    </w:p>
    <w:p w14:paraId="53D2646A" w14:textId="5A240D52" w:rsidR="001E6A44" w:rsidRPr="00EE0055" w:rsidRDefault="001E6A44" w:rsidP="001E6A44">
      <w:pPr>
        <w:spacing w:after="0"/>
        <w:rPr>
          <w:rFonts w:ascii="Arial" w:hAnsi="Arial" w:cs="Arial"/>
          <w:i/>
          <w:color w:val="808080" w:themeColor="background1" w:themeShade="80"/>
        </w:rPr>
      </w:pPr>
      <w:r w:rsidRPr="00EE0055">
        <w:rPr>
          <w:rFonts w:ascii="Arial" w:hAnsi="Arial" w:cs="Arial"/>
          <w:i/>
          <w:color w:val="808080" w:themeColor="background1" w:themeShade="80"/>
        </w:rPr>
        <w:t>AMADA LBC Technologie</w:t>
      </w:r>
    </w:p>
    <w:p w14:paraId="49631A50" w14:textId="35098DF9" w:rsidR="001E6A44" w:rsidRPr="00EE0055" w:rsidRDefault="001E6A44" w:rsidP="001E6A44">
      <w:pPr>
        <w:spacing w:after="0"/>
        <w:rPr>
          <w:rFonts w:ascii="Arial" w:hAnsi="Arial" w:cs="Arial"/>
          <w:i/>
          <w:color w:val="808080" w:themeColor="background1" w:themeShade="80"/>
        </w:rPr>
      </w:pPr>
      <w:r w:rsidRPr="00EE0055">
        <w:rPr>
          <w:rFonts w:ascii="Arial" w:hAnsi="Arial" w:cs="Arial"/>
          <w:i/>
          <w:color w:val="808080" w:themeColor="background1" w:themeShade="80"/>
        </w:rPr>
        <w:t>Oktober 2022, Seite 2</w:t>
      </w:r>
    </w:p>
    <w:p w14:paraId="397DFF30" w14:textId="77777777" w:rsidR="0009485F" w:rsidRPr="001E6A44" w:rsidRDefault="0009485F" w:rsidP="0009485F">
      <w:pPr>
        <w:autoSpaceDE w:val="0"/>
        <w:autoSpaceDN w:val="0"/>
        <w:adjustRightInd w:val="0"/>
        <w:spacing w:after="0" w:line="240" w:lineRule="auto"/>
        <w:jc w:val="both"/>
        <w:rPr>
          <w:rFonts w:ascii="Arial" w:eastAsia="Times New Roman" w:hAnsi="Arial" w:cs="Arial"/>
          <w:lang w:eastAsia="en-GB"/>
        </w:rPr>
      </w:pPr>
    </w:p>
    <w:p w14:paraId="7F54EC6F" w14:textId="5847CAE1" w:rsidR="006628CC" w:rsidRPr="001E6A44" w:rsidRDefault="0009485F" w:rsidP="0009485F">
      <w:pPr>
        <w:autoSpaceDE w:val="0"/>
        <w:autoSpaceDN w:val="0"/>
        <w:adjustRightInd w:val="0"/>
        <w:spacing w:after="0" w:line="240" w:lineRule="auto"/>
        <w:jc w:val="both"/>
        <w:rPr>
          <w:rFonts w:ascii="Arial" w:eastAsia="Times New Roman" w:hAnsi="Arial" w:cs="Arial"/>
          <w:lang w:eastAsia="en-GB"/>
        </w:rPr>
      </w:pPr>
      <w:r w:rsidRPr="001E6A44">
        <w:rPr>
          <w:rFonts w:ascii="Arial" w:eastAsia="Times New Roman" w:hAnsi="Arial" w:cs="Arial"/>
          <w:lang w:eastAsia="en-GB"/>
        </w:rPr>
        <w:t xml:space="preserve">Die LBC-Technologie ermöglicht es, den Laserstrahl unabhängig vom Laserschneidkopf dynamisch in vorgegebenen Mustern zu bewegen. Dadurch entfällt die Notwendigkeit, den Laserstrahl zu defokussieren, wie es bei allen anderen Faserlaser-Schneidsystemen der Fall ist, und behält die überlegene Leistungsdichte des Laserstrahls bei, wodurch schnellere Schnittgeschwindigkeiten und qualitativ hochwertigere Teile </w:t>
      </w:r>
      <w:r w:rsidR="001E6A44" w:rsidRPr="001E6A44">
        <w:rPr>
          <w:rFonts w:ascii="Arial" w:eastAsia="Times New Roman" w:hAnsi="Arial" w:cs="Arial"/>
          <w:lang w:eastAsia="en-GB"/>
        </w:rPr>
        <w:t>produziert</w:t>
      </w:r>
      <w:r w:rsidRPr="001E6A44">
        <w:rPr>
          <w:rFonts w:ascii="Arial" w:eastAsia="Times New Roman" w:hAnsi="Arial" w:cs="Arial"/>
          <w:lang w:eastAsia="en-GB"/>
        </w:rPr>
        <w:t xml:space="preserve"> werden. Insbesondere das Schneiden dicker Baustähle ist mit der LBC-Technologie ein einfacher Prozess, da ohne Anpassung der Schnittdaten unterschiedlichste Materialqualitäten verarbeitet werden können. Dies bedeutet eine höhere Produktivität und Qualität, da die </w:t>
      </w:r>
      <w:r w:rsidR="0048556A" w:rsidRPr="0005729E">
        <w:rPr>
          <w:rFonts w:ascii="Arial" w:eastAsia="Times New Roman" w:hAnsi="Arial" w:cs="Arial"/>
          <w:lang w:eastAsia="en-GB"/>
        </w:rPr>
        <w:t xml:space="preserve">Rüstzeit </w:t>
      </w:r>
      <w:r w:rsidRPr="001E6A44">
        <w:rPr>
          <w:rFonts w:ascii="Arial" w:eastAsia="Times New Roman" w:hAnsi="Arial" w:cs="Arial"/>
          <w:lang w:eastAsia="en-GB"/>
        </w:rPr>
        <w:t>drastisch reduziert wird.</w:t>
      </w:r>
    </w:p>
    <w:p w14:paraId="01F74740" w14:textId="77777777" w:rsidR="006628CC" w:rsidRPr="001E6A44" w:rsidRDefault="006628CC" w:rsidP="006628CC">
      <w:pPr>
        <w:autoSpaceDE w:val="0"/>
        <w:autoSpaceDN w:val="0"/>
        <w:adjustRightInd w:val="0"/>
        <w:spacing w:after="0" w:line="240" w:lineRule="auto"/>
        <w:jc w:val="both"/>
        <w:rPr>
          <w:rFonts w:ascii="Arial" w:eastAsia="Times New Roman" w:hAnsi="Arial" w:cs="Arial"/>
          <w:lang w:eastAsia="en-GB"/>
        </w:rPr>
      </w:pPr>
    </w:p>
    <w:p w14:paraId="6A6D0A5B" w14:textId="553EEC62" w:rsidR="0009485F" w:rsidRPr="001E6A44" w:rsidRDefault="0009485F" w:rsidP="00BA7F32">
      <w:pPr>
        <w:spacing w:after="0" w:line="240" w:lineRule="auto"/>
        <w:jc w:val="both"/>
        <w:rPr>
          <w:rFonts w:ascii="Arial" w:eastAsia="Times New Roman" w:hAnsi="Arial" w:cs="Arial"/>
          <w:lang w:eastAsia="en-GB"/>
        </w:rPr>
      </w:pPr>
      <w:r w:rsidRPr="001E6A44">
        <w:rPr>
          <w:rFonts w:ascii="Arial" w:eastAsia="Times New Roman" w:hAnsi="Arial" w:cs="Arial"/>
          <w:lang w:eastAsia="en-GB"/>
        </w:rPr>
        <w:t>AMADAs 4</w:t>
      </w:r>
      <w:r w:rsidR="001E6A44" w:rsidRPr="001E6A44">
        <w:rPr>
          <w:rFonts w:ascii="Arial" w:eastAsia="Times New Roman" w:hAnsi="Arial" w:cs="Arial"/>
          <w:lang w:eastAsia="en-GB"/>
        </w:rPr>
        <w:t xml:space="preserve"> </w:t>
      </w:r>
      <w:r w:rsidRPr="001E6A44">
        <w:rPr>
          <w:rFonts w:ascii="Arial" w:eastAsia="Times New Roman" w:hAnsi="Arial" w:cs="Arial"/>
          <w:lang w:eastAsia="en-GB"/>
        </w:rPr>
        <w:t>kW und 6</w:t>
      </w:r>
      <w:r w:rsidR="001E6A44" w:rsidRPr="001E6A44">
        <w:rPr>
          <w:rFonts w:ascii="Arial" w:eastAsia="Times New Roman" w:hAnsi="Arial" w:cs="Arial"/>
          <w:lang w:eastAsia="en-GB"/>
        </w:rPr>
        <w:t xml:space="preserve"> </w:t>
      </w:r>
      <w:r w:rsidRPr="001E6A44">
        <w:rPr>
          <w:rFonts w:ascii="Arial" w:eastAsia="Times New Roman" w:hAnsi="Arial" w:cs="Arial"/>
          <w:lang w:eastAsia="en-GB"/>
        </w:rPr>
        <w:t xml:space="preserve">kW-Faserlaser mit Einzeldiodenmodul, die in Maschinen der VENTIS-Serie verwendet werden, erreichen eine sehr hohe Laserstrahldichte aufgrund des Wegfalls des Combiner-Moduls. </w:t>
      </w:r>
      <w:r w:rsidRPr="0005729E">
        <w:rPr>
          <w:rFonts w:ascii="Arial" w:eastAsia="Times New Roman" w:hAnsi="Arial" w:cs="Arial"/>
          <w:lang w:eastAsia="en-GB"/>
        </w:rPr>
        <w:t xml:space="preserve">Alle </w:t>
      </w:r>
      <w:r w:rsidR="00A133E8" w:rsidRPr="0005729E">
        <w:rPr>
          <w:rFonts w:ascii="Arial" w:eastAsia="Times New Roman" w:hAnsi="Arial" w:cs="Arial"/>
          <w:lang w:eastAsia="en-GB"/>
        </w:rPr>
        <w:t xml:space="preserve">Festkörperlaser </w:t>
      </w:r>
      <w:r w:rsidRPr="001E6A44">
        <w:rPr>
          <w:rFonts w:ascii="Arial" w:eastAsia="Times New Roman" w:hAnsi="Arial" w:cs="Arial"/>
          <w:lang w:eastAsia="en-GB"/>
        </w:rPr>
        <w:t>mit mehreren Modulen verlieren an Leistungsdichte und damit Leistung, wenn die Module kombiniert werden.</w:t>
      </w:r>
    </w:p>
    <w:p w14:paraId="74332962" w14:textId="77777777" w:rsidR="0009485F" w:rsidRPr="00501DB0" w:rsidRDefault="0009485F" w:rsidP="00BA7F32">
      <w:pPr>
        <w:spacing w:after="0" w:line="240" w:lineRule="auto"/>
        <w:jc w:val="both"/>
        <w:rPr>
          <w:rFonts w:ascii="Arial" w:eastAsia="Times New Roman" w:hAnsi="Arial" w:cs="Arial"/>
          <w:lang w:eastAsia="en-GB"/>
        </w:rPr>
      </w:pPr>
    </w:p>
    <w:p w14:paraId="69C79D1E" w14:textId="2CE8F31B" w:rsidR="0009485F" w:rsidRPr="00501DB0" w:rsidRDefault="0009485F" w:rsidP="00BA7F32">
      <w:pPr>
        <w:spacing w:after="0" w:line="240" w:lineRule="auto"/>
        <w:jc w:val="both"/>
        <w:rPr>
          <w:rFonts w:ascii="Arial" w:eastAsia="Times New Roman" w:hAnsi="Arial" w:cs="Arial"/>
          <w:lang w:eastAsia="en-GB"/>
        </w:rPr>
      </w:pPr>
      <w:r w:rsidRPr="00501DB0">
        <w:rPr>
          <w:rFonts w:ascii="Arial" w:eastAsia="Times New Roman" w:hAnsi="Arial" w:cs="Arial"/>
          <w:lang w:eastAsia="en-GB"/>
        </w:rPr>
        <w:t>D</w:t>
      </w:r>
      <w:r w:rsidR="001E6A44" w:rsidRPr="00501DB0">
        <w:rPr>
          <w:rFonts w:ascii="Arial" w:eastAsia="Times New Roman" w:hAnsi="Arial" w:cs="Arial"/>
          <w:lang w:eastAsia="en-GB"/>
        </w:rPr>
        <w:t>ie</w:t>
      </w:r>
      <w:r w:rsidRPr="00501DB0">
        <w:rPr>
          <w:rFonts w:ascii="Arial" w:eastAsia="Times New Roman" w:hAnsi="Arial" w:cs="Arial"/>
          <w:lang w:eastAsia="en-GB"/>
        </w:rPr>
        <w:t xml:space="preserve"> neue 6</w:t>
      </w:r>
      <w:r w:rsidR="001E6A44" w:rsidRPr="00501DB0">
        <w:rPr>
          <w:rFonts w:ascii="Arial" w:eastAsia="Times New Roman" w:hAnsi="Arial" w:cs="Arial"/>
          <w:lang w:eastAsia="en-GB"/>
        </w:rPr>
        <w:t xml:space="preserve"> </w:t>
      </w:r>
      <w:r w:rsidRPr="00501DB0">
        <w:rPr>
          <w:rFonts w:ascii="Arial" w:eastAsia="Times New Roman" w:hAnsi="Arial" w:cs="Arial"/>
          <w:lang w:eastAsia="en-GB"/>
        </w:rPr>
        <w:t xml:space="preserve">kW VENTIS wird mit einem vollelektrischen Palettenwechsler gezeigt, </w:t>
      </w:r>
      <w:r w:rsidRPr="0005729E">
        <w:rPr>
          <w:rFonts w:ascii="Arial" w:eastAsia="Times New Roman" w:hAnsi="Arial" w:cs="Arial"/>
          <w:lang w:eastAsia="en-GB"/>
        </w:rPr>
        <w:t>so</w:t>
      </w:r>
      <w:r w:rsidR="00A133E8" w:rsidRPr="0005729E">
        <w:rPr>
          <w:rFonts w:ascii="Arial" w:eastAsia="Times New Roman" w:hAnsi="Arial" w:cs="Arial"/>
          <w:lang w:eastAsia="en-GB"/>
        </w:rPr>
        <w:t xml:space="preserve"> </w:t>
      </w:r>
      <w:r w:rsidRPr="0005729E">
        <w:rPr>
          <w:rFonts w:ascii="Arial" w:eastAsia="Times New Roman" w:hAnsi="Arial" w:cs="Arial"/>
          <w:lang w:eastAsia="en-GB"/>
        </w:rPr>
        <w:t xml:space="preserve">dass </w:t>
      </w:r>
      <w:r w:rsidRPr="00501DB0">
        <w:rPr>
          <w:rFonts w:ascii="Arial" w:eastAsia="Times New Roman" w:hAnsi="Arial" w:cs="Arial"/>
          <w:lang w:eastAsia="en-GB"/>
        </w:rPr>
        <w:t>Kunden die Vorteile dieses Faserlasers hautnah erleben können. Ein</w:t>
      </w:r>
      <w:r w:rsidR="001E6A44" w:rsidRPr="00501DB0">
        <w:rPr>
          <w:rFonts w:ascii="Arial" w:eastAsia="Times New Roman" w:hAnsi="Arial" w:cs="Arial"/>
          <w:lang w:eastAsia="en-GB"/>
        </w:rPr>
        <w:t>e</w:t>
      </w:r>
      <w:r w:rsidRPr="00501DB0">
        <w:rPr>
          <w:rFonts w:ascii="Arial" w:eastAsia="Times New Roman" w:hAnsi="Arial" w:cs="Arial"/>
          <w:lang w:eastAsia="en-GB"/>
        </w:rPr>
        <w:t xml:space="preserve"> 4</w:t>
      </w:r>
      <w:r w:rsidR="001E6A44" w:rsidRPr="00501DB0">
        <w:rPr>
          <w:rFonts w:ascii="Arial" w:eastAsia="Times New Roman" w:hAnsi="Arial" w:cs="Arial"/>
          <w:lang w:eastAsia="en-GB"/>
        </w:rPr>
        <w:t xml:space="preserve"> </w:t>
      </w:r>
      <w:r w:rsidRPr="00501DB0">
        <w:rPr>
          <w:rFonts w:ascii="Arial" w:eastAsia="Times New Roman" w:hAnsi="Arial" w:cs="Arial"/>
          <w:lang w:eastAsia="en-GB"/>
        </w:rPr>
        <w:t>kW</w:t>
      </w:r>
      <w:r w:rsidR="001E6A44" w:rsidRPr="00501DB0">
        <w:rPr>
          <w:rFonts w:ascii="Arial" w:eastAsia="Times New Roman" w:hAnsi="Arial" w:cs="Arial"/>
          <w:lang w:eastAsia="en-GB"/>
        </w:rPr>
        <w:t xml:space="preserve"> </w:t>
      </w:r>
      <w:r w:rsidRPr="00501DB0">
        <w:rPr>
          <w:rFonts w:ascii="Arial" w:eastAsia="Times New Roman" w:hAnsi="Arial" w:cs="Arial"/>
          <w:lang w:eastAsia="en-GB"/>
        </w:rPr>
        <w:t xml:space="preserve">VENTIS wird auch </w:t>
      </w:r>
      <w:proofErr w:type="gramStart"/>
      <w:r w:rsidRPr="00501DB0">
        <w:rPr>
          <w:rFonts w:ascii="Arial" w:eastAsia="Times New Roman" w:hAnsi="Arial" w:cs="Arial"/>
          <w:lang w:eastAsia="en-GB"/>
        </w:rPr>
        <w:t>in</w:t>
      </w:r>
      <w:proofErr w:type="gramEnd"/>
      <w:r w:rsidRPr="00501DB0">
        <w:rPr>
          <w:rFonts w:ascii="Arial" w:eastAsia="Times New Roman" w:hAnsi="Arial" w:cs="Arial"/>
          <w:lang w:eastAsia="en-GB"/>
        </w:rPr>
        <w:t xml:space="preserve"> einer vollautomatischen Zelle ausgestellt, um das Thema „Produktivität statt Leistung“ hervorzuheben. Bestehend aus dem neuen </w:t>
      </w:r>
      <w:r w:rsidR="003B14B9" w:rsidRPr="0005729E">
        <w:rPr>
          <w:rFonts w:ascii="Arial" w:eastAsia="Times New Roman" w:hAnsi="Arial" w:cs="Arial"/>
          <w:lang w:eastAsia="en-GB"/>
        </w:rPr>
        <w:t xml:space="preserve">Doppelturm-Be- und Entladesystem </w:t>
      </w:r>
      <w:r w:rsidRPr="00501DB0">
        <w:rPr>
          <w:rFonts w:ascii="Arial" w:eastAsia="Times New Roman" w:hAnsi="Arial" w:cs="Arial"/>
          <w:lang w:eastAsia="en-GB"/>
        </w:rPr>
        <w:t xml:space="preserve">ASF-EU II Twin und dem </w:t>
      </w:r>
      <w:r w:rsidR="00B5005A" w:rsidRPr="0005729E">
        <w:rPr>
          <w:rFonts w:ascii="Arial" w:eastAsia="Times New Roman" w:hAnsi="Arial" w:cs="Arial"/>
          <w:lang w:eastAsia="en-GB"/>
        </w:rPr>
        <w:t xml:space="preserve">Teileentnahmesystem </w:t>
      </w:r>
      <w:r w:rsidRPr="00501DB0">
        <w:rPr>
          <w:rFonts w:ascii="Arial" w:eastAsia="Times New Roman" w:hAnsi="Arial" w:cs="Arial"/>
          <w:lang w:eastAsia="en-GB"/>
        </w:rPr>
        <w:t xml:space="preserve">TK3015EU, ist diese Zelle in der Lage, über einen Zeitraum von 24 Stunden eine höhere Produktivität zu erzielen als ein </w:t>
      </w:r>
      <w:r w:rsidR="00B5005A" w:rsidRPr="0005729E">
        <w:rPr>
          <w:rFonts w:ascii="Arial" w:eastAsia="Times New Roman" w:hAnsi="Arial" w:cs="Arial"/>
          <w:lang w:eastAsia="en-GB"/>
        </w:rPr>
        <w:t>nicht automatisierter</w:t>
      </w:r>
      <w:r w:rsidRPr="0005729E">
        <w:rPr>
          <w:rFonts w:ascii="Arial" w:eastAsia="Times New Roman" w:hAnsi="Arial" w:cs="Arial"/>
          <w:lang w:eastAsia="en-GB"/>
        </w:rPr>
        <w:t xml:space="preserve"> </w:t>
      </w:r>
      <w:r w:rsidRPr="00501DB0">
        <w:rPr>
          <w:rFonts w:ascii="Arial" w:eastAsia="Times New Roman" w:hAnsi="Arial" w:cs="Arial"/>
          <w:lang w:eastAsia="en-GB"/>
        </w:rPr>
        <w:t>15</w:t>
      </w:r>
      <w:r w:rsidR="001E6A44" w:rsidRPr="00501DB0">
        <w:rPr>
          <w:rFonts w:ascii="Arial" w:eastAsia="Times New Roman" w:hAnsi="Arial" w:cs="Arial"/>
          <w:lang w:eastAsia="en-GB"/>
        </w:rPr>
        <w:t xml:space="preserve"> </w:t>
      </w:r>
      <w:r w:rsidRPr="00501DB0">
        <w:rPr>
          <w:rFonts w:ascii="Arial" w:eastAsia="Times New Roman" w:hAnsi="Arial" w:cs="Arial"/>
          <w:lang w:eastAsia="en-GB"/>
        </w:rPr>
        <w:t>kW</w:t>
      </w:r>
      <w:r w:rsidR="001E6A44" w:rsidRPr="00501DB0">
        <w:rPr>
          <w:rFonts w:ascii="Arial" w:eastAsia="Times New Roman" w:hAnsi="Arial" w:cs="Arial"/>
          <w:lang w:eastAsia="en-GB"/>
        </w:rPr>
        <w:t xml:space="preserve"> </w:t>
      </w:r>
      <w:r w:rsidRPr="00501DB0">
        <w:rPr>
          <w:rFonts w:ascii="Arial" w:eastAsia="Times New Roman" w:hAnsi="Arial" w:cs="Arial"/>
          <w:lang w:eastAsia="en-GB"/>
        </w:rPr>
        <w:t>Laser, bei deutlich niedrigeren durchschnittlichen Kosten pro Teil.</w:t>
      </w:r>
    </w:p>
    <w:p w14:paraId="29E3864E" w14:textId="77777777" w:rsidR="0009485F" w:rsidRPr="00501DB0" w:rsidRDefault="0009485F" w:rsidP="00BA7F32">
      <w:pPr>
        <w:spacing w:after="0" w:line="240" w:lineRule="auto"/>
        <w:jc w:val="both"/>
        <w:rPr>
          <w:rFonts w:ascii="Arial" w:eastAsia="Times New Roman" w:hAnsi="Arial" w:cs="Arial"/>
          <w:lang w:eastAsia="en-GB"/>
        </w:rPr>
      </w:pPr>
    </w:p>
    <w:p w14:paraId="18A42239" w14:textId="5BD4F85C" w:rsidR="0009485F" w:rsidRPr="00501DB0" w:rsidRDefault="0009485F" w:rsidP="00BA7F32">
      <w:pPr>
        <w:spacing w:after="0" w:line="240" w:lineRule="auto"/>
        <w:jc w:val="both"/>
        <w:rPr>
          <w:rFonts w:ascii="Arial" w:eastAsia="Times New Roman" w:hAnsi="Arial" w:cs="Arial"/>
          <w:lang w:eastAsia="en-GB"/>
        </w:rPr>
      </w:pPr>
      <w:r w:rsidRPr="00501DB0">
        <w:rPr>
          <w:rFonts w:ascii="Arial" w:eastAsia="Times New Roman" w:hAnsi="Arial" w:cs="Arial"/>
          <w:lang w:eastAsia="en-GB"/>
        </w:rPr>
        <w:t xml:space="preserve">Der neue ASF-EU II Twin </w:t>
      </w:r>
      <w:r w:rsidR="00B5005A" w:rsidRPr="0005729E">
        <w:rPr>
          <w:rFonts w:ascii="Arial" w:eastAsia="Times New Roman" w:hAnsi="Arial" w:cs="Arial"/>
          <w:lang w:eastAsia="en-GB"/>
        </w:rPr>
        <w:t>Be- und Entladeturm</w:t>
      </w:r>
      <w:r w:rsidRPr="00501DB0">
        <w:rPr>
          <w:rFonts w:ascii="Arial" w:eastAsia="Times New Roman" w:hAnsi="Arial" w:cs="Arial"/>
          <w:lang w:eastAsia="en-GB"/>
        </w:rPr>
        <w:t xml:space="preserve">, bestehend aus 18 Lade- und 7 Entladeregalen, verfügt über einen revolutionären </w:t>
      </w:r>
      <w:r w:rsidRPr="0005729E">
        <w:rPr>
          <w:rFonts w:ascii="Arial" w:eastAsia="Times New Roman" w:hAnsi="Arial" w:cs="Arial"/>
          <w:lang w:eastAsia="en-GB"/>
        </w:rPr>
        <w:t>Palettenwechs</w:t>
      </w:r>
      <w:r w:rsidR="00B5005A" w:rsidRPr="0005729E">
        <w:rPr>
          <w:rFonts w:ascii="Arial" w:eastAsia="Times New Roman" w:hAnsi="Arial" w:cs="Arial"/>
          <w:lang w:eastAsia="en-GB"/>
        </w:rPr>
        <w:t>ler</w:t>
      </w:r>
      <w:r w:rsidRPr="00501DB0">
        <w:rPr>
          <w:rFonts w:ascii="Arial" w:eastAsia="Times New Roman" w:hAnsi="Arial" w:cs="Arial"/>
          <w:lang w:eastAsia="en-GB"/>
        </w:rPr>
        <w:t>, der sicherstellt, dass die neue Rohmaterial</w:t>
      </w:r>
      <w:r w:rsidR="001E6A44" w:rsidRPr="00501DB0">
        <w:rPr>
          <w:rFonts w:ascii="Arial" w:eastAsia="Times New Roman" w:hAnsi="Arial" w:cs="Arial"/>
          <w:lang w:eastAsia="en-GB"/>
        </w:rPr>
        <w:t>tafel</w:t>
      </w:r>
      <w:r w:rsidRPr="00501DB0">
        <w:rPr>
          <w:rFonts w:ascii="Arial" w:eastAsia="Times New Roman" w:hAnsi="Arial" w:cs="Arial"/>
          <w:lang w:eastAsia="en-GB"/>
        </w:rPr>
        <w:t xml:space="preserve"> immer über der zuvor geschnittenen Teile</w:t>
      </w:r>
      <w:r w:rsidR="001E6A44" w:rsidRPr="00501DB0">
        <w:rPr>
          <w:rFonts w:ascii="Arial" w:eastAsia="Times New Roman" w:hAnsi="Arial" w:cs="Arial"/>
          <w:lang w:eastAsia="en-GB"/>
        </w:rPr>
        <w:t>tafel</w:t>
      </w:r>
      <w:r w:rsidRPr="00501DB0">
        <w:rPr>
          <w:rFonts w:ascii="Arial" w:eastAsia="Times New Roman" w:hAnsi="Arial" w:cs="Arial"/>
          <w:lang w:eastAsia="en-GB"/>
        </w:rPr>
        <w:t xml:space="preserve"> </w:t>
      </w:r>
      <w:r w:rsidR="001E6A44" w:rsidRPr="00501DB0">
        <w:rPr>
          <w:rFonts w:ascii="Arial" w:eastAsia="Times New Roman" w:hAnsi="Arial" w:cs="Arial"/>
          <w:lang w:eastAsia="en-GB"/>
        </w:rPr>
        <w:t xml:space="preserve">bereitgestellt </w:t>
      </w:r>
      <w:r w:rsidRPr="00501DB0">
        <w:rPr>
          <w:rFonts w:ascii="Arial" w:eastAsia="Times New Roman" w:hAnsi="Arial" w:cs="Arial"/>
          <w:lang w:eastAsia="en-GB"/>
        </w:rPr>
        <w:t xml:space="preserve">wird. Dadurch wird verhindert, dass </w:t>
      </w:r>
      <w:r w:rsidR="00A133E8" w:rsidRPr="0005729E">
        <w:rPr>
          <w:rFonts w:ascii="Arial" w:eastAsia="Times New Roman" w:hAnsi="Arial" w:cs="Arial"/>
          <w:lang w:eastAsia="en-GB"/>
        </w:rPr>
        <w:t xml:space="preserve">Schneidabfälle und Schneidstaub </w:t>
      </w:r>
      <w:r w:rsidRPr="00501DB0">
        <w:rPr>
          <w:rFonts w:ascii="Arial" w:eastAsia="Times New Roman" w:hAnsi="Arial" w:cs="Arial"/>
          <w:lang w:eastAsia="en-GB"/>
        </w:rPr>
        <w:t>auf die neue Rohmaterialplatte fallen, bevor sie in den Laser geschickt wird, wodurch mögliche Schnittfehler und Maschinenstillstände reduziert werden. Wie die über 1000 automatisierten AMADA-Lagersysteme, die europaweit installiert sind, ist der ASF-EU II Twin nachrüstbar.</w:t>
      </w:r>
    </w:p>
    <w:p w14:paraId="6BC1ADE9" w14:textId="77777777" w:rsidR="0009485F" w:rsidRPr="00501DB0" w:rsidRDefault="0009485F" w:rsidP="00BA7F32">
      <w:pPr>
        <w:spacing w:after="0" w:line="240" w:lineRule="auto"/>
        <w:jc w:val="both"/>
        <w:rPr>
          <w:rFonts w:ascii="Arial" w:eastAsia="Times New Roman" w:hAnsi="Arial" w:cs="Arial"/>
          <w:lang w:eastAsia="en-GB"/>
        </w:rPr>
      </w:pPr>
    </w:p>
    <w:p w14:paraId="0039AF3F" w14:textId="494F9C74" w:rsidR="0009485F" w:rsidRPr="00501DB0" w:rsidRDefault="0009485F" w:rsidP="00BA7F32">
      <w:pPr>
        <w:spacing w:after="0" w:line="240" w:lineRule="auto"/>
        <w:jc w:val="both"/>
        <w:rPr>
          <w:rFonts w:ascii="Arial" w:eastAsia="Times New Roman" w:hAnsi="Arial" w:cs="Arial"/>
          <w:lang w:eastAsia="en-GB"/>
        </w:rPr>
      </w:pPr>
      <w:r w:rsidRPr="00501DB0">
        <w:rPr>
          <w:rFonts w:ascii="Arial" w:eastAsia="Times New Roman" w:hAnsi="Arial" w:cs="Arial"/>
          <w:lang w:eastAsia="en-GB"/>
        </w:rPr>
        <w:t xml:space="preserve">Der TK3015EU hat sich als sehr beliebt erwiesen, mit bisher über 100 installierten Einheiten in Europa. Mit einer </w:t>
      </w:r>
      <w:r w:rsidR="00B5005A" w:rsidRPr="0005729E">
        <w:rPr>
          <w:rFonts w:ascii="Arial" w:eastAsia="Times New Roman" w:hAnsi="Arial" w:cs="Arial"/>
          <w:lang w:eastAsia="en-GB"/>
        </w:rPr>
        <w:t xml:space="preserve">Teile-Entladezeit </w:t>
      </w:r>
      <w:r w:rsidRPr="00501DB0">
        <w:rPr>
          <w:rFonts w:ascii="Arial" w:eastAsia="Times New Roman" w:hAnsi="Arial" w:cs="Arial"/>
          <w:lang w:eastAsia="en-GB"/>
        </w:rPr>
        <w:t xml:space="preserve">von ca. 10 Sekunden können Teile schnell und zuverlässig entnommen werden, um sie für </w:t>
      </w:r>
      <w:r w:rsidR="00B5005A" w:rsidRPr="0005729E">
        <w:rPr>
          <w:rFonts w:ascii="Arial" w:eastAsia="Times New Roman" w:hAnsi="Arial" w:cs="Arial"/>
          <w:lang w:eastAsia="en-GB"/>
        </w:rPr>
        <w:t xml:space="preserve">nachfolgende </w:t>
      </w:r>
      <w:r w:rsidRPr="0005729E">
        <w:rPr>
          <w:rFonts w:ascii="Arial" w:eastAsia="Times New Roman" w:hAnsi="Arial" w:cs="Arial"/>
          <w:lang w:eastAsia="en-GB"/>
        </w:rPr>
        <w:t xml:space="preserve">Fertigungsprozesse </w:t>
      </w:r>
      <w:r w:rsidRPr="00501DB0">
        <w:rPr>
          <w:rFonts w:ascii="Arial" w:eastAsia="Times New Roman" w:hAnsi="Arial" w:cs="Arial"/>
          <w:lang w:eastAsia="en-GB"/>
        </w:rPr>
        <w:t>vorzubereiten.</w:t>
      </w:r>
    </w:p>
    <w:p w14:paraId="4004B112" w14:textId="77777777" w:rsidR="0009485F" w:rsidRPr="00501DB0" w:rsidRDefault="0009485F" w:rsidP="00BA7F32">
      <w:pPr>
        <w:spacing w:after="0" w:line="240" w:lineRule="auto"/>
        <w:jc w:val="both"/>
        <w:rPr>
          <w:rFonts w:ascii="Arial" w:eastAsia="Times New Roman" w:hAnsi="Arial" w:cs="Arial"/>
          <w:lang w:eastAsia="en-GB"/>
        </w:rPr>
      </w:pPr>
    </w:p>
    <w:p w14:paraId="122E5084" w14:textId="01B2C6F9" w:rsidR="006628CC" w:rsidRPr="00501DB0" w:rsidRDefault="0009485F" w:rsidP="00BA7F32">
      <w:pPr>
        <w:spacing w:after="0" w:line="240" w:lineRule="auto"/>
        <w:jc w:val="both"/>
        <w:rPr>
          <w:rFonts w:ascii="Arial" w:eastAsia="Times New Roman" w:hAnsi="Arial" w:cs="Arial"/>
          <w:lang w:eastAsia="en-GB"/>
        </w:rPr>
      </w:pPr>
      <w:r w:rsidRPr="00501DB0">
        <w:rPr>
          <w:rFonts w:ascii="Arial" w:eastAsia="Times New Roman" w:hAnsi="Arial" w:cs="Arial"/>
          <w:lang w:eastAsia="en-GB"/>
        </w:rPr>
        <w:t>Die Faserlaser-Schneidmaschine</w:t>
      </w:r>
      <w:r w:rsidR="00501DB0" w:rsidRPr="00501DB0">
        <w:rPr>
          <w:rFonts w:ascii="Arial" w:eastAsia="Times New Roman" w:hAnsi="Arial" w:cs="Arial"/>
          <w:lang w:eastAsia="en-GB"/>
        </w:rPr>
        <w:t>n</w:t>
      </w:r>
      <w:r w:rsidRPr="00501DB0">
        <w:rPr>
          <w:rFonts w:ascii="Arial" w:eastAsia="Times New Roman" w:hAnsi="Arial" w:cs="Arial"/>
          <w:lang w:eastAsia="en-GB"/>
        </w:rPr>
        <w:t xml:space="preserve"> der VENTIS-Serie </w:t>
      </w:r>
      <w:r w:rsidR="00501DB0" w:rsidRPr="00501DB0">
        <w:rPr>
          <w:rFonts w:ascii="Arial" w:eastAsia="Times New Roman" w:hAnsi="Arial" w:cs="Arial"/>
          <w:lang w:eastAsia="en-GB"/>
        </w:rPr>
        <w:t>sind</w:t>
      </w:r>
      <w:r w:rsidRPr="00501DB0">
        <w:rPr>
          <w:rFonts w:ascii="Arial" w:eastAsia="Times New Roman" w:hAnsi="Arial" w:cs="Arial"/>
          <w:lang w:eastAsia="en-GB"/>
        </w:rPr>
        <w:t xml:space="preserve"> in den </w:t>
      </w:r>
      <w:r w:rsidRPr="0005729E">
        <w:rPr>
          <w:rFonts w:ascii="Arial" w:eastAsia="Times New Roman" w:hAnsi="Arial" w:cs="Arial"/>
          <w:lang w:eastAsia="en-GB"/>
        </w:rPr>
        <w:t>Größen 30</w:t>
      </w:r>
      <w:r w:rsidR="00B5005A" w:rsidRPr="0005729E">
        <w:rPr>
          <w:rFonts w:ascii="Arial" w:eastAsia="Times New Roman" w:hAnsi="Arial" w:cs="Arial"/>
          <w:lang w:eastAsia="en-GB"/>
        </w:rPr>
        <w:t>00 x 1500</w:t>
      </w:r>
      <w:r w:rsidRPr="0005729E">
        <w:rPr>
          <w:rFonts w:ascii="Arial" w:eastAsia="Times New Roman" w:hAnsi="Arial" w:cs="Arial"/>
          <w:lang w:eastAsia="en-GB"/>
        </w:rPr>
        <w:t xml:space="preserve"> und 40</w:t>
      </w:r>
      <w:r w:rsidR="00B5005A" w:rsidRPr="0005729E">
        <w:rPr>
          <w:rFonts w:ascii="Arial" w:eastAsia="Times New Roman" w:hAnsi="Arial" w:cs="Arial"/>
          <w:lang w:eastAsia="en-GB"/>
        </w:rPr>
        <w:t>00 x 2000</w:t>
      </w:r>
      <w:r w:rsidR="00501DB0" w:rsidRPr="0005729E">
        <w:rPr>
          <w:rFonts w:ascii="Arial" w:eastAsia="Times New Roman" w:hAnsi="Arial" w:cs="Arial"/>
          <w:lang w:eastAsia="en-GB"/>
        </w:rPr>
        <w:t xml:space="preserve">mm </w:t>
      </w:r>
      <w:r w:rsidRPr="00501DB0">
        <w:rPr>
          <w:rFonts w:ascii="Arial" w:eastAsia="Times New Roman" w:hAnsi="Arial" w:cs="Arial"/>
          <w:lang w:eastAsia="en-GB"/>
        </w:rPr>
        <w:t>mit 4</w:t>
      </w:r>
      <w:r w:rsidR="00501DB0" w:rsidRPr="00501DB0">
        <w:rPr>
          <w:rFonts w:ascii="Arial" w:eastAsia="Times New Roman" w:hAnsi="Arial" w:cs="Arial"/>
          <w:lang w:eastAsia="en-GB"/>
        </w:rPr>
        <w:t xml:space="preserve"> </w:t>
      </w:r>
      <w:r w:rsidRPr="00501DB0">
        <w:rPr>
          <w:rFonts w:ascii="Arial" w:eastAsia="Times New Roman" w:hAnsi="Arial" w:cs="Arial"/>
          <w:lang w:eastAsia="en-GB"/>
        </w:rPr>
        <w:t>kW</w:t>
      </w:r>
      <w:r w:rsidR="00B5005A">
        <w:rPr>
          <w:rFonts w:ascii="Arial" w:eastAsia="Times New Roman" w:hAnsi="Arial" w:cs="Arial"/>
          <w:lang w:eastAsia="en-GB"/>
        </w:rPr>
        <w:t>,</w:t>
      </w:r>
      <w:r w:rsidRPr="00501DB0">
        <w:rPr>
          <w:rFonts w:ascii="Arial" w:eastAsia="Times New Roman" w:hAnsi="Arial" w:cs="Arial"/>
          <w:lang w:eastAsia="en-GB"/>
        </w:rPr>
        <w:t xml:space="preserve"> oder 6</w:t>
      </w:r>
      <w:r w:rsidR="00501DB0" w:rsidRPr="00501DB0">
        <w:rPr>
          <w:rFonts w:ascii="Arial" w:eastAsia="Times New Roman" w:hAnsi="Arial" w:cs="Arial"/>
          <w:lang w:eastAsia="en-GB"/>
        </w:rPr>
        <w:t xml:space="preserve"> </w:t>
      </w:r>
      <w:r w:rsidRPr="00501DB0">
        <w:rPr>
          <w:rFonts w:ascii="Arial" w:eastAsia="Times New Roman" w:hAnsi="Arial" w:cs="Arial"/>
          <w:lang w:eastAsia="en-GB"/>
        </w:rPr>
        <w:t>kW</w:t>
      </w:r>
      <w:r w:rsidR="00501DB0" w:rsidRPr="00501DB0">
        <w:rPr>
          <w:rFonts w:ascii="Arial" w:eastAsia="Times New Roman" w:hAnsi="Arial" w:cs="Arial"/>
          <w:lang w:eastAsia="en-GB"/>
        </w:rPr>
        <w:t xml:space="preserve"> Laserleistung</w:t>
      </w:r>
      <w:r w:rsidRPr="00501DB0">
        <w:rPr>
          <w:rFonts w:ascii="Arial" w:eastAsia="Times New Roman" w:hAnsi="Arial" w:cs="Arial"/>
          <w:lang w:eastAsia="en-GB"/>
        </w:rPr>
        <w:t xml:space="preserve"> erhältlich</w:t>
      </w:r>
      <w:r w:rsidR="00501DB0" w:rsidRPr="00501DB0">
        <w:rPr>
          <w:rFonts w:ascii="Arial" w:eastAsia="Times New Roman" w:hAnsi="Arial" w:cs="Arial"/>
          <w:lang w:eastAsia="en-GB"/>
        </w:rPr>
        <w:t>.</w:t>
      </w:r>
    </w:p>
    <w:p w14:paraId="2B97F8E1" w14:textId="62538CA0" w:rsidR="00501DB0" w:rsidRPr="00501DB0" w:rsidRDefault="00044609" w:rsidP="0009485F">
      <w:pPr>
        <w:spacing w:after="0" w:line="240" w:lineRule="auto"/>
        <w:rPr>
          <w:rFonts w:ascii="Arial" w:eastAsia="Times New Roman" w:hAnsi="Arial" w:cs="Arial"/>
          <w:lang w:eastAsia="en-GB"/>
        </w:rPr>
      </w:pPr>
      <w:r>
        <w:rPr>
          <w:rFonts w:ascii="Arial" w:hAnsi="Arial" w:cs="Arial"/>
          <w:noProof/>
          <w:color w:val="000000"/>
          <w:sz w:val="18"/>
          <w:szCs w:val="18"/>
          <w:lang w:val="de-DE" w:eastAsia="de-DE"/>
        </w:rPr>
        <w:drawing>
          <wp:anchor distT="0" distB="0" distL="114300" distR="114300" simplePos="0" relativeHeight="251717632" behindDoc="1" locked="0" layoutInCell="1" allowOverlap="1" wp14:anchorId="41F435E9" wp14:editId="0EF4E1A0">
            <wp:simplePos x="0" y="0"/>
            <wp:positionH relativeFrom="column">
              <wp:posOffset>81280</wp:posOffset>
            </wp:positionH>
            <wp:positionV relativeFrom="paragraph">
              <wp:posOffset>73025</wp:posOffset>
            </wp:positionV>
            <wp:extent cx="3790950" cy="2132592"/>
            <wp:effectExtent l="0" t="0" r="0" b="127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8"/>
                    <a:stretch>
                      <a:fillRect/>
                    </a:stretch>
                  </pic:blipFill>
                  <pic:spPr>
                    <a:xfrm>
                      <a:off x="0" y="0"/>
                      <a:ext cx="3790950" cy="2132592"/>
                    </a:xfrm>
                    <a:prstGeom prst="rect">
                      <a:avLst/>
                    </a:prstGeom>
                  </pic:spPr>
                </pic:pic>
              </a:graphicData>
            </a:graphic>
            <wp14:sizeRelH relativeFrom="margin">
              <wp14:pctWidth>0</wp14:pctWidth>
            </wp14:sizeRelH>
            <wp14:sizeRelV relativeFrom="margin">
              <wp14:pctHeight>0</wp14:pctHeight>
            </wp14:sizeRelV>
          </wp:anchor>
        </w:drawing>
      </w:r>
    </w:p>
    <w:p w14:paraId="70FA5CB9" w14:textId="33795E2A" w:rsidR="006628CC" w:rsidRPr="0048556A" w:rsidRDefault="0009485F" w:rsidP="006628CC">
      <w:pPr>
        <w:pStyle w:val="p3"/>
        <w:spacing w:before="0" w:beforeAutospacing="0" w:after="0" w:afterAutospacing="0" w:line="312" w:lineRule="atLeast"/>
        <w:rPr>
          <w:rFonts w:ascii="Arial" w:hAnsi="Arial" w:cs="Arial"/>
          <w:b/>
          <w:sz w:val="22"/>
          <w:szCs w:val="22"/>
          <w:lang w:val="de-DE"/>
        </w:rPr>
      </w:pPr>
      <w:r w:rsidRPr="0048556A">
        <w:rPr>
          <w:rFonts w:ascii="Arial" w:hAnsi="Arial" w:cs="Arial"/>
          <w:b/>
          <w:sz w:val="22"/>
          <w:szCs w:val="22"/>
          <w:lang w:val="de-DE"/>
        </w:rPr>
        <w:t>Bild</w:t>
      </w:r>
    </w:p>
    <w:p w14:paraId="4F84B464" w14:textId="2C1225D3" w:rsidR="001E6A44" w:rsidRDefault="001E6A44" w:rsidP="00456EB7">
      <w:pPr>
        <w:spacing w:after="0" w:line="240" w:lineRule="auto"/>
        <w:rPr>
          <w:rFonts w:ascii="Arial" w:hAnsi="Arial" w:cs="Arial"/>
          <w:color w:val="000000"/>
          <w:sz w:val="18"/>
          <w:szCs w:val="18"/>
        </w:rPr>
      </w:pPr>
    </w:p>
    <w:p w14:paraId="4D22B199" w14:textId="77777777" w:rsidR="001E6A44" w:rsidRDefault="001E6A44" w:rsidP="00456EB7">
      <w:pPr>
        <w:spacing w:after="0" w:line="240" w:lineRule="auto"/>
        <w:rPr>
          <w:rFonts w:ascii="Arial" w:hAnsi="Arial" w:cs="Arial"/>
          <w:color w:val="000000"/>
          <w:sz w:val="18"/>
          <w:szCs w:val="18"/>
        </w:rPr>
      </w:pPr>
    </w:p>
    <w:p w14:paraId="04846E68" w14:textId="77777777" w:rsidR="001E6A44" w:rsidRDefault="001E6A44" w:rsidP="00456EB7">
      <w:pPr>
        <w:spacing w:after="0" w:line="240" w:lineRule="auto"/>
        <w:rPr>
          <w:rFonts w:ascii="Arial" w:hAnsi="Arial" w:cs="Arial"/>
          <w:color w:val="000000"/>
          <w:sz w:val="18"/>
          <w:szCs w:val="18"/>
        </w:rPr>
      </w:pPr>
    </w:p>
    <w:p w14:paraId="0C1884FF" w14:textId="77777777" w:rsidR="001E6A44" w:rsidRDefault="001E6A44" w:rsidP="00456EB7">
      <w:pPr>
        <w:spacing w:after="0" w:line="240" w:lineRule="auto"/>
        <w:rPr>
          <w:rFonts w:ascii="Arial" w:hAnsi="Arial" w:cs="Arial"/>
          <w:color w:val="000000"/>
          <w:sz w:val="18"/>
          <w:szCs w:val="18"/>
        </w:rPr>
      </w:pPr>
    </w:p>
    <w:p w14:paraId="763AB6E2" w14:textId="77777777" w:rsidR="001E6A44" w:rsidRDefault="001E6A44" w:rsidP="00456EB7">
      <w:pPr>
        <w:spacing w:after="0" w:line="240" w:lineRule="auto"/>
        <w:rPr>
          <w:rFonts w:ascii="Arial" w:hAnsi="Arial" w:cs="Arial"/>
          <w:color w:val="000000"/>
          <w:sz w:val="18"/>
          <w:szCs w:val="18"/>
        </w:rPr>
      </w:pPr>
    </w:p>
    <w:p w14:paraId="64456834" w14:textId="77777777" w:rsidR="001E6A44" w:rsidRDefault="001E6A44" w:rsidP="00456EB7">
      <w:pPr>
        <w:spacing w:after="0" w:line="240" w:lineRule="auto"/>
        <w:rPr>
          <w:rFonts w:ascii="Arial" w:hAnsi="Arial" w:cs="Arial"/>
          <w:color w:val="000000"/>
          <w:sz w:val="18"/>
          <w:szCs w:val="18"/>
        </w:rPr>
      </w:pPr>
    </w:p>
    <w:p w14:paraId="17463A0F" w14:textId="77777777" w:rsidR="001E6A44" w:rsidRDefault="001E6A44" w:rsidP="00456EB7">
      <w:pPr>
        <w:spacing w:after="0" w:line="240" w:lineRule="auto"/>
        <w:rPr>
          <w:rFonts w:ascii="Arial" w:hAnsi="Arial" w:cs="Arial"/>
          <w:color w:val="000000"/>
          <w:sz w:val="18"/>
          <w:szCs w:val="18"/>
        </w:rPr>
      </w:pPr>
    </w:p>
    <w:p w14:paraId="0D90DD7D" w14:textId="77777777" w:rsidR="001E6A44" w:rsidRDefault="001E6A44" w:rsidP="00456EB7">
      <w:pPr>
        <w:spacing w:after="0" w:line="240" w:lineRule="auto"/>
        <w:rPr>
          <w:rFonts w:ascii="Arial" w:hAnsi="Arial" w:cs="Arial"/>
          <w:color w:val="000000"/>
          <w:sz w:val="18"/>
          <w:szCs w:val="18"/>
        </w:rPr>
      </w:pPr>
    </w:p>
    <w:p w14:paraId="1B981F5D" w14:textId="77777777" w:rsidR="001E6A44" w:rsidRDefault="001E6A44" w:rsidP="00456EB7">
      <w:pPr>
        <w:spacing w:after="0" w:line="240" w:lineRule="auto"/>
        <w:rPr>
          <w:rFonts w:ascii="Arial" w:hAnsi="Arial" w:cs="Arial"/>
          <w:color w:val="000000"/>
          <w:sz w:val="18"/>
          <w:szCs w:val="18"/>
        </w:rPr>
      </w:pPr>
    </w:p>
    <w:p w14:paraId="06E9B4BC" w14:textId="77777777" w:rsidR="001E6A44" w:rsidRDefault="001E6A44" w:rsidP="00456EB7">
      <w:pPr>
        <w:spacing w:after="0" w:line="240" w:lineRule="auto"/>
        <w:rPr>
          <w:rFonts w:ascii="Arial" w:hAnsi="Arial" w:cs="Arial"/>
          <w:color w:val="000000"/>
          <w:sz w:val="18"/>
          <w:szCs w:val="18"/>
        </w:rPr>
      </w:pPr>
    </w:p>
    <w:p w14:paraId="4BF32673" w14:textId="77777777" w:rsidR="001E6A44" w:rsidRDefault="001E6A44" w:rsidP="00456EB7">
      <w:pPr>
        <w:spacing w:after="0" w:line="240" w:lineRule="auto"/>
        <w:rPr>
          <w:rFonts w:ascii="Arial" w:hAnsi="Arial" w:cs="Arial"/>
          <w:color w:val="000000"/>
          <w:sz w:val="18"/>
          <w:szCs w:val="18"/>
        </w:rPr>
      </w:pPr>
    </w:p>
    <w:p w14:paraId="6A13027C" w14:textId="77777777" w:rsidR="001E6A44" w:rsidRDefault="001E6A44" w:rsidP="00456EB7">
      <w:pPr>
        <w:spacing w:after="0" w:line="240" w:lineRule="auto"/>
        <w:rPr>
          <w:rFonts w:ascii="Arial" w:hAnsi="Arial" w:cs="Arial"/>
          <w:color w:val="000000"/>
          <w:sz w:val="18"/>
          <w:szCs w:val="18"/>
        </w:rPr>
      </w:pPr>
    </w:p>
    <w:p w14:paraId="75C5A326" w14:textId="5453A945" w:rsidR="0009485F" w:rsidRDefault="0009485F">
      <w:pPr>
        <w:spacing w:after="0" w:line="240" w:lineRule="auto"/>
        <w:rPr>
          <w:rFonts w:ascii="Arial" w:hAnsi="Arial" w:cs="Arial"/>
          <w:color w:val="000000"/>
          <w:sz w:val="18"/>
          <w:szCs w:val="18"/>
        </w:rPr>
      </w:pPr>
      <w:proofErr w:type="gramStart"/>
      <w:r>
        <w:rPr>
          <w:rFonts w:ascii="Arial" w:hAnsi="Arial" w:cs="Arial"/>
          <w:color w:val="000000"/>
          <w:sz w:val="18"/>
          <w:szCs w:val="18"/>
        </w:rPr>
        <w:t>QUELLE</w:t>
      </w:r>
      <w:r w:rsidR="006628CC">
        <w:rPr>
          <w:rFonts w:ascii="Arial" w:hAnsi="Arial" w:cs="Arial"/>
          <w:color w:val="000000"/>
          <w:sz w:val="18"/>
          <w:szCs w:val="18"/>
        </w:rPr>
        <w:t>:</w:t>
      </w:r>
      <w:proofErr w:type="gramEnd"/>
      <w:r w:rsidR="006628CC">
        <w:rPr>
          <w:rFonts w:ascii="Arial" w:hAnsi="Arial" w:cs="Arial"/>
          <w:color w:val="000000"/>
          <w:sz w:val="18"/>
          <w:szCs w:val="18"/>
        </w:rPr>
        <w:t xml:space="preserve"> AMADA Europe</w:t>
      </w:r>
      <w:r>
        <w:rPr>
          <w:rFonts w:ascii="Arial" w:hAnsi="Arial" w:cs="Arial"/>
          <w:color w:val="000000"/>
          <w:sz w:val="18"/>
          <w:szCs w:val="18"/>
        </w:rPr>
        <w:br w:type="page"/>
      </w:r>
    </w:p>
    <w:p w14:paraId="6FB5BCCB" w14:textId="177A8830" w:rsidR="006628CC" w:rsidRPr="0048556A" w:rsidRDefault="006628CC" w:rsidP="00456EB7">
      <w:pPr>
        <w:spacing w:after="0" w:line="240" w:lineRule="auto"/>
        <w:rPr>
          <w:rFonts w:ascii="Arial" w:hAnsi="Arial" w:cs="Arial"/>
          <w:i/>
          <w:iCs/>
          <w:color w:val="000000"/>
          <w:lang w:val="de-DE"/>
        </w:rPr>
      </w:pPr>
    </w:p>
    <w:p w14:paraId="7A0588DB" w14:textId="261A4E04" w:rsidR="006628CC" w:rsidRPr="006628CC" w:rsidRDefault="006628CC" w:rsidP="006628CC">
      <w:pPr>
        <w:spacing w:after="0"/>
        <w:rPr>
          <w:rFonts w:ascii="Arial" w:hAnsi="Arial" w:cs="Arial"/>
          <w:i/>
          <w:color w:val="808080" w:themeColor="background1" w:themeShade="80"/>
        </w:rPr>
      </w:pPr>
      <w:r w:rsidRPr="006628CC">
        <w:rPr>
          <w:rFonts w:ascii="Arial" w:hAnsi="Arial" w:cs="Arial"/>
          <w:i/>
          <w:color w:val="808080" w:themeColor="background1" w:themeShade="80"/>
        </w:rPr>
        <w:t>AMADA Lasertechnolog</w:t>
      </w:r>
      <w:r w:rsidR="00EB0FA9">
        <w:rPr>
          <w:rFonts w:ascii="Arial" w:hAnsi="Arial" w:cs="Arial"/>
          <w:i/>
          <w:color w:val="808080" w:themeColor="background1" w:themeShade="80"/>
        </w:rPr>
        <w:t>ie</w:t>
      </w:r>
    </w:p>
    <w:p w14:paraId="41602ADA" w14:textId="731493E4" w:rsidR="006628CC" w:rsidRDefault="006628CC" w:rsidP="006628CC">
      <w:pPr>
        <w:spacing w:after="0"/>
        <w:rPr>
          <w:rFonts w:ascii="Arial" w:hAnsi="Arial" w:cs="Arial"/>
          <w:i/>
          <w:color w:val="808080" w:themeColor="background1" w:themeShade="80"/>
        </w:rPr>
      </w:pPr>
      <w:r w:rsidRPr="006628CC">
        <w:rPr>
          <w:rFonts w:ascii="Arial" w:hAnsi="Arial" w:cs="Arial"/>
          <w:i/>
          <w:color w:val="808080" w:themeColor="background1" w:themeShade="80"/>
        </w:rPr>
        <w:t>O</w:t>
      </w:r>
      <w:r w:rsidR="00EB0FA9">
        <w:rPr>
          <w:rFonts w:ascii="Arial" w:hAnsi="Arial" w:cs="Arial"/>
          <w:i/>
          <w:color w:val="808080" w:themeColor="background1" w:themeShade="80"/>
        </w:rPr>
        <w:t>k</w:t>
      </w:r>
      <w:r w:rsidRPr="006628CC">
        <w:rPr>
          <w:rFonts w:ascii="Arial" w:hAnsi="Arial" w:cs="Arial"/>
          <w:i/>
          <w:color w:val="808080" w:themeColor="background1" w:themeShade="80"/>
        </w:rPr>
        <w:t xml:space="preserve">tober 2022, </w:t>
      </w:r>
      <w:r w:rsidR="001F0BB2">
        <w:rPr>
          <w:rFonts w:ascii="Arial" w:hAnsi="Arial" w:cs="Arial"/>
          <w:i/>
          <w:color w:val="808080" w:themeColor="background1" w:themeShade="80"/>
        </w:rPr>
        <w:t>Seite</w:t>
      </w:r>
      <w:r w:rsidRPr="006628CC">
        <w:rPr>
          <w:rFonts w:ascii="Arial" w:hAnsi="Arial" w:cs="Arial"/>
          <w:i/>
          <w:color w:val="808080" w:themeColor="background1" w:themeShade="80"/>
        </w:rPr>
        <w:t xml:space="preserve"> 1</w:t>
      </w:r>
    </w:p>
    <w:p w14:paraId="2158B940" w14:textId="77777777" w:rsidR="006628CC" w:rsidRDefault="006628CC" w:rsidP="006628CC">
      <w:pPr>
        <w:spacing w:after="0"/>
        <w:rPr>
          <w:rFonts w:ascii="Arial" w:hAnsi="Arial" w:cs="Arial"/>
          <w:i/>
          <w:color w:val="808080" w:themeColor="background1" w:themeShade="80"/>
        </w:rPr>
      </w:pPr>
    </w:p>
    <w:p w14:paraId="2A4858DE" w14:textId="134B16ED" w:rsidR="00EB0FA9" w:rsidRDefault="00EB0FA9" w:rsidP="00EB0FA9">
      <w:pPr>
        <w:spacing w:after="0"/>
        <w:rPr>
          <w:rFonts w:ascii="Arial" w:hAnsi="Arial" w:cs="Arial"/>
          <w:color w:val="FF0000"/>
          <w:sz w:val="32"/>
        </w:rPr>
      </w:pPr>
      <w:r w:rsidRPr="006628CC">
        <w:rPr>
          <w:rFonts w:ascii="Arial" w:hAnsi="Arial" w:cs="Arial"/>
          <w:color w:val="FF0000"/>
          <w:sz w:val="32"/>
        </w:rPr>
        <w:t>PRESS</w:t>
      </w:r>
      <w:r>
        <w:rPr>
          <w:rFonts w:ascii="Arial" w:hAnsi="Arial" w:cs="Arial"/>
          <w:color w:val="FF0000"/>
          <w:sz w:val="32"/>
        </w:rPr>
        <w:t>E MITTEILUNG 2</w:t>
      </w:r>
    </w:p>
    <w:p w14:paraId="79955C0E" w14:textId="77777777" w:rsidR="006628CC" w:rsidRDefault="006628CC" w:rsidP="006628CC">
      <w:pPr>
        <w:spacing w:after="0"/>
        <w:rPr>
          <w:rFonts w:ascii="Arial" w:hAnsi="Arial" w:cs="Arial"/>
          <w:color w:val="FF0000"/>
          <w:sz w:val="32"/>
        </w:rPr>
      </w:pPr>
      <w:r>
        <w:rPr>
          <w:rFonts w:ascii="Arial" w:hAnsi="Arial" w:cs="Arial"/>
          <w:noProof/>
          <w:color w:val="FF0000"/>
          <w:sz w:val="32"/>
          <w:lang w:val="de-DE" w:eastAsia="de-DE"/>
        </w:rPr>
        <mc:AlternateContent>
          <mc:Choice Requires="wps">
            <w:drawing>
              <wp:anchor distT="0" distB="0" distL="114300" distR="114300" simplePos="0" relativeHeight="251703296" behindDoc="0" locked="0" layoutInCell="1" allowOverlap="1" wp14:anchorId="71F98177" wp14:editId="0BE8A027">
                <wp:simplePos x="0" y="0"/>
                <wp:positionH relativeFrom="column">
                  <wp:posOffset>6985</wp:posOffset>
                </wp:positionH>
                <wp:positionV relativeFrom="paragraph">
                  <wp:posOffset>204470</wp:posOffset>
                </wp:positionV>
                <wp:extent cx="3238500" cy="0"/>
                <wp:effectExtent l="0" t="0" r="19050" b="19050"/>
                <wp:wrapNone/>
                <wp:docPr id="9" name="Connecteur droit 9"/>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117D50" id="Connecteur droit 9"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" strokecolor="black [3213]"/>
            </w:pict>
          </mc:Fallback>
        </mc:AlternateContent>
      </w:r>
    </w:p>
    <w:p w14:paraId="52C75FCB" w14:textId="3EA53F32" w:rsidR="006628CC" w:rsidRPr="0048556A" w:rsidRDefault="006628CC" w:rsidP="00456EB7">
      <w:pPr>
        <w:spacing w:after="0" w:line="240" w:lineRule="auto"/>
        <w:rPr>
          <w:rFonts w:ascii="Arial" w:hAnsi="Arial" w:cs="Arial"/>
          <w:i/>
          <w:iCs/>
          <w:color w:val="000000"/>
          <w:lang w:val="de-DE"/>
        </w:rPr>
      </w:pPr>
    </w:p>
    <w:p w14:paraId="50146D4A" w14:textId="6C398D82" w:rsidR="006628CC" w:rsidRDefault="00FA1C8D" w:rsidP="006628CC">
      <w:pPr>
        <w:spacing w:after="0"/>
        <w:rPr>
          <w:rFonts w:ascii="Arial" w:hAnsi="Arial" w:cs="Arial"/>
          <w:b/>
        </w:rPr>
      </w:pPr>
      <w:r>
        <w:rPr>
          <w:rFonts w:ascii="Arial" w:hAnsi="Arial" w:cs="Arial"/>
          <w:b/>
        </w:rPr>
        <w:t>Neueste</w:t>
      </w:r>
      <w:r w:rsidR="006628CC" w:rsidRPr="006628CC">
        <w:rPr>
          <w:rFonts w:ascii="Arial" w:hAnsi="Arial" w:cs="Arial"/>
          <w:b/>
        </w:rPr>
        <w:t xml:space="preserve"> </w:t>
      </w:r>
      <w:r>
        <w:rPr>
          <w:rFonts w:ascii="Arial" w:hAnsi="Arial" w:cs="Arial"/>
          <w:b/>
        </w:rPr>
        <w:t>L</w:t>
      </w:r>
      <w:r w:rsidR="006628CC" w:rsidRPr="006628CC">
        <w:rPr>
          <w:rFonts w:ascii="Arial" w:hAnsi="Arial" w:cs="Arial"/>
          <w:b/>
        </w:rPr>
        <w:t>asertechnolog</w:t>
      </w:r>
      <w:r>
        <w:rPr>
          <w:rFonts w:ascii="Arial" w:hAnsi="Arial" w:cs="Arial"/>
          <w:b/>
        </w:rPr>
        <w:t>ie von AMADA</w:t>
      </w:r>
    </w:p>
    <w:p w14:paraId="6E6F8448" w14:textId="77777777" w:rsidR="006628CC" w:rsidRPr="004B75A8" w:rsidRDefault="006628CC" w:rsidP="006628CC">
      <w:pPr>
        <w:spacing w:after="0"/>
        <w:rPr>
          <w:rFonts w:ascii="Arial" w:hAnsi="Arial" w:cs="Arial"/>
          <w:b/>
        </w:rPr>
      </w:pPr>
    </w:p>
    <w:p w14:paraId="3E2FC41A" w14:textId="4FE40E05" w:rsidR="006628CC" w:rsidRPr="006628CC" w:rsidRDefault="00FA1C8D" w:rsidP="006628CC">
      <w:pPr>
        <w:spacing w:after="0"/>
        <w:rPr>
          <w:rFonts w:ascii="Arial" w:hAnsi="Arial" w:cs="Arial"/>
          <w:b/>
          <w:caps/>
        </w:rPr>
      </w:pPr>
      <w:r>
        <w:rPr>
          <w:rFonts w:ascii="Arial" w:hAnsi="Arial" w:cs="Arial"/>
          <w:b/>
          <w:caps/>
          <w:sz w:val="28"/>
        </w:rPr>
        <w:t>MEHR</w:t>
      </w:r>
      <w:r w:rsidRPr="00FA1C8D">
        <w:rPr>
          <w:rFonts w:ascii="Arial" w:hAnsi="Arial" w:cs="Arial"/>
          <w:b/>
          <w:caps/>
          <w:sz w:val="28"/>
        </w:rPr>
        <w:t xml:space="preserve"> LEISTUNG, </w:t>
      </w:r>
      <w:r>
        <w:rPr>
          <w:rFonts w:ascii="Arial" w:hAnsi="Arial" w:cs="Arial"/>
          <w:b/>
          <w:caps/>
          <w:sz w:val="28"/>
        </w:rPr>
        <w:t>MEHR PR</w:t>
      </w:r>
      <w:r w:rsidRPr="00FA1C8D">
        <w:rPr>
          <w:rFonts w:ascii="Arial" w:hAnsi="Arial" w:cs="Arial"/>
          <w:b/>
          <w:caps/>
          <w:sz w:val="28"/>
        </w:rPr>
        <w:t>ODUKTIVITÄT</w:t>
      </w:r>
    </w:p>
    <w:p w14:paraId="30490D5D" w14:textId="77777777" w:rsidR="006628CC" w:rsidRPr="004B75A8" w:rsidRDefault="006628CC" w:rsidP="00FA1C8D">
      <w:pPr>
        <w:spacing w:after="0"/>
        <w:rPr>
          <w:rFonts w:ascii="Arial" w:hAnsi="Arial" w:cs="Arial"/>
          <w:b/>
        </w:rPr>
      </w:pPr>
    </w:p>
    <w:p w14:paraId="6476462A" w14:textId="293B3DA0" w:rsidR="006628CC" w:rsidRPr="006628CC" w:rsidRDefault="00FA1C8D" w:rsidP="006628CC">
      <w:pPr>
        <w:spacing w:after="0" w:line="240" w:lineRule="auto"/>
        <w:jc w:val="both"/>
        <w:rPr>
          <w:rFonts w:ascii="Arial" w:hAnsi="Arial" w:cs="Arial"/>
          <w:b/>
        </w:rPr>
      </w:pPr>
      <w:r w:rsidRPr="00FA1C8D">
        <w:rPr>
          <w:rFonts w:ascii="Arial" w:hAnsi="Arial" w:cs="Arial"/>
          <w:b/>
        </w:rPr>
        <w:t>Auf der EuroBLECH 2022 präsentiert AMADA seine neueste Generation von Laserschneidanlagen. Diese verfügen über leistungsstärkere Strahlquellen und sind in der Lage, ein noch breiteres Materialspektrum schnell und zuverlässig zu bearbeiten. Zudem sind sie trotz höherer Leistung auch äußerst energieeffizient. Gleichzeitig ermöglichen Features wie das AMADA LIS-System einen intelligenten, hochautomatisierten Zuschnitt, während die neuen Automatisierungssysteme erhebliche Produktivitätssteigerungen ermöglichen.</w:t>
      </w:r>
    </w:p>
    <w:p w14:paraId="416FBDD2" w14:textId="7225C742" w:rsidR="006628CC" w:rsidRDefault="006628CC" w:rsidP="00456EB7">
      <w:pPr>
        <w:spacing w:after="0" w:line="240" w:lineRule="auto"/>
        <w:rPr>
          <w:b/>
        </w:rPr>
      </w:pPr>
    </w:p>
    <w:p w14:paraId="1AE4BB08" w14:textId="4287F6BA" w:rsidR="00892267" w:rsidRDefault="00892267" w:rsidP="00BA7F32">
      <w:pPr>
        <w:jc w:val="both"/>
        <w:rPr>
          <w:rFonts w:ascii="Arial" w:hAnsi="Arial"/>
          <w:sz w:val="24"/>
          <w:szCs w:val="24"/>
        </w:rPr>
      </w:pPr>
      <w:r>
        <w:t>Ob AMADA ENSIS-3015RI mit 12 kW, AMADA VENTIS-3015AJe mit 6 kW</w:t>
      </w:r>
      <w:r w:rsidR="00B5005A">
        <w:t>,</w:t>
      </w:r>
      <w:r>
        <w:t xml:space="preserve"> oder AMADA REGIUS-3015AJe mit 12 </w:t>
      </w:r>
      <w:proofErr w:type="gramStart"/>
      <w:r>
        <w:t>kW:</w:t>
      </w:r>
      <w:proofErr w:type="gramEnd"/>
      <w:r>
        <w:t xml:space="preserve"> Bei allen neuen Faserlaserschneidanlagen hat AMADA die Laserstärke nochmals erhöht. Die Leistungserweiterung sichert beim Stickstoffschneiden auch bei dickeren Werkstoffen exzellente Schnittqualitäten. Sie erhöht aber auch die Schnittgeschwindigkeiten der Anlagen und steigert die Produktivität beim Anwender, der so schneller und in Verbindung mit den Automationssystemen weniger personalintensiv fertigen kann.</w:t>
      </w:r>
    </w:p>
    <w:p w14:paraId="53E7E5DE" w14:textId="77777777" w:rsidR="00892267" w:rsidRDefault="00892267" w:rsidP="00BA7F32">
      <w:pPr>
        <w:jc w:val="both"/>
      </w:pPr>
      <w:r>
        <w:t>Alle neuen AMADA-Laserschneidanlagen verfügen gleichzeitig über das AMADA Laser Integration System (LIS). Damit überwachen sich die Maschinen permanent selbst und passen alle Parameter automatisch auf den jeweiligen Schneidvorgang an. Dies ermöglicht in hohem Maße das autonome Fertigen. Die Fertigungsergebnisse sind damit weitaus weniger vom Wissen und der Erfahrung des Bedieners als bisher abhängig. Vielmehr wird der gesamte Produktionsprozess einfacher, sicherer und erfordert nicht mehr zwingend hochqualifiziertes Personal.</w:t>
      </w:r>
    </w:p>
    <w:p w14:paraId="3CF40B28" w14:textId="77777777" w:rsidR="006628CC" w:rsidRPr="006628CC" w:rsidRDefault="006628CC" w:rsidP="006628CC">
      <w:pPr>
        <w:spacing w:after="0" w:line="240" w:lineRule="auto"/>
        <w:jc w:val="both"/>
        <w:rPr>
          <w:rFonts w:ascii="Arial" w:hAnsi="Arial" w:cs="Arial"/>
        </w:rPr>
      </w:pPr>
    </w:p>
    <w:p w14:paraId="02B22B71" w14:textId="77777777" w:rsidR="00892267" w:rsidRDefault="00892267">
      <w:pPr>
        <w:spacing w:after="0" w:line="240" w:lineRule="auto"/>
      </w:pPr>
      <w:r>
        <w:br w:type="page"/>
      </w:r>
    </w:p>
    <w:p w14:paraId="653B9AF3" w14:textId="240AC29A" w:rsidR="00892267" w:rsidRPr="0048556A" w:rsidRDefault="00892267" w:rsidP="00892267">
      <w:pPr>
        <w:spacing w:after="0"/>
        <w:rPr>
          <w:rFonts w:ascii="Arial" w:hAnsi="Arial" w:cs="Arial"/>
          <w:i/>
          <w:iCs/>
          <w:color w:val="808080" w:themeColor="background1" w:themeShade="80"/>
          <w:lang w:val="de-DE"/>
        </w:rPr>
      </w:pPr>
    </w:p>
    <w:p w14:paraId="4B3A78C8" w14:textId="1D3275E7" w:rsidR="00892267" w:rsidRPr="006628CC" w:rsidRDefault="00892267" w:rsidP="00892267">
      <w:pPr>
        <w:spacing w:after="0"/>
        <w:rPr>
          <w:rFonts w:ascii="Arial" w:hAnsi="Arial" w:cs="Arial"/>
          <w:i/>
          <w:color w:val="808080" w:themeColor="background1" w:themeShade="80"/>
        </w:rPr>
      </w:pPr>
      <w:r w:rsidRPr="006628CC">
        <w:rPr>
          <w:rFonts w:ascii="Arial" w:hAnsi="Arial" w:cs="Arial"/>
          <w:i/>
          <w:color w:val="808080" w:themeColor="background1" w:themeShade="80"/>
        </w:rPr>
        <w:t>AMADA Lasertechnolog</w:t>
      </w:r>
      <w:r>
        <w:rPr>
          <w:rFonts w:ascii="Arial" w:hAnsi="Arial" w:cs="Arial"/>
          <w:i/>
          <w:color w:val="808080" w:themeColor="background1" w:themeShade="80"/>
        </w:rPr>
        <w:t>ie</w:t>
      </w:r>
    </w:p>
    <w:p w14:paraId="1D38706B" w14:textId="402FB421" w:rsidR="00892267" w:rsidRDefault="00892267" w:rsidP="00892267">
      <w:pPr>
        <w:spacing w:after="0"/>
        <w:rPr>
          <w:rFonts w:ascii="Arial" w:hAnsi="Arial" w:cs="Arial"/>
          <w:i/>
          <w:color w:val="808080" w:themeColor="background1" w:themeShade="80"/>
        </w:rPr>
      </w:pPr>
      <w:r w:rsidRPr="006628CC">
        <w:rPr>
          <w:rFonts w:ascii="Arial" w:hAnsi="Arial" w:cs="Arial"/>
          <w:i/>
          <w:color w:val="808080" w:themeColor="background1" w:themeShade="80"/>
        </w:rPr>
        <w:t>O</w:t>
      </w:r>
      <w:r>
        <w:rPr>
          <w:rFonts w:ascii="Arial" w:hAnsi="Arial" w:cs="Arial"/>
          <w:i/>
          <w:color w:val="808080" w:themeColor="background1" w:themeShade="80"/>
        </w:rPr>
        <w:t>k</w:t>
      </w:r>
      <w:r w:rsidRPr="006628CC">
        <w:rPr>
          <w:rFonts w:ascii="Arial" w:hAnsi="Arial" w:cs="Arial"/>
          <w:i/>
          <w:color w:val="808080" w:themeColor="background1" w:themeShade="80"/>
        </w:rPr>
        <w:t xml:space="preserve">tober 2022, </w:t>
      </w:r>
      <w:r>
        <w:rPr>
          <w:rFonts w:ascii="Arial" w:hAnsi="Arial" w:cs="Arial"/>
          <w:i/>
          <w:color w:val="808080" w:themeColor="background1" w:themeShade="80"/>
        </w:rPr>
        <w:t>Seite</w:t>
      </w:r>
      <w:r w:rsidRPr="006628CC">
        <w:rPr>
          <w:rFonts w:ascii="Arial" w:hAnsi="Arial" w:cs="Arial"/>
          <w:i/>
          <w:color w:val="808080" w:themeColor="background1" w:themeShade="80"/>
        </w:rPr>
        <w:t xml:space="preserve"> </w:t>
      </w:r>
      <w:r>
        <w:rPr>
          <w:rFonts w:ascii="Arial" w:hAnsi="Arial" w:cs="Arial"/>
          <w:i/>
          <w:color w:val="808080" w:themeColor="background1" w:themeShade="80"/>
        </w:rPr>
        <w:t>2</w:t>
      </w:r>
    </w:p>
    <w:p w14:paraId="077E7560" w14:textId="3C71DB31" w:rsidR="00892267" w:rsidRDefault="00892267" w:rsidP="00892267">
      <w:pPr>
        <w:rPr>
          <w:rFonts w:ascii="Arial" w:hAnsi="Arial"/>
          <w:sz w:val="24"/>
          <w:szCs w:val="24"/>
        </w:rPr>
      </w:pPr>
    </w:p>
    <w:p w14:paraId="57A49E78" w14:textId="3C2A465C" w:rsidR="00ED2578" w:rsidRPr="006628CC" w:rsidRDefault="00ED2578" w:rsidP="00ED2578">
      <w:pPr>
        <w:rPr>
          <w:rFonts w:ascii="Arial" w:hAnsi="Arial" w:cs="Arial"/>
        </w:rPr>
      </w:pPr>
      <w:r>
        <w:rPr>
          <w:b/>
          <w:bCs/>
        </w:rPr>
        <w:t>AMADA-</w:t>
      </w:r>
      <w:r w:rsidR="00CF4C88">
        <w:rPr>
          <w:b/>
          <w:bCs/>
        </w:rPr>
        <w:t>Lasers</w:t>
      </w:r>
      <w:r>
        <w:rPr>
          <w:b/>
          <w:bCs/>
        </w:rPr>
        <w:t>chweißzellen mit 6 kW</w:t>
      </w:r>
    </w:p>
    <w:p w14:paraId="76F2B207" w14:textId="1C2479D3" w:rsidR="00ED2578" w:rsidRPr="00ED2578" w:rsidRDefault="00CF4C88" w:rsidP="00BA7F32">
      <w:pPr>
        <w:jc w:val="both"/>
      </w:pPr>
      <w:r>
        <w:rPr>
          <w:bCs/>
        </w:rPr>
        <w:t xml:space="preserve">AMADA hat </w:t>
      </w:r>
      <w:r w:rsidR="00ED2578">
        <w:rPr>
          <w:bCs/>
        </w:rPr>
        <w:t xml:space="preserve">die Laserstärke der FLW-ENSIS-Faserlaserschweißzellen auf 6 kW erhöht. </w:t>
      </w:r>
      <w:r w:rsidR="00ED2578">
        <w:t xml:space="preserve">Der ab sofort verfügbare 6-kW-Faserlaser </w:t>
      </w:r>
      <w:r>
        <w:t>steigert</w:t>
      </w:r>
      <w:r w:rsidR="00ED2578">
        <w:t xml:space="preserve"> die Eindringtiefe</w:t>
      </w:r>
      <w:r w:rsidR="00B5005A">
        <w:t xml:space="preserve"> </w:t>
      </w:r>
      <w:r w:rsidR="00ED2578">
        <w:t xml:space="preserve">bei Stahl und Edelstahl auf 12 mm und bei Aluminium auf 8 mm. Damit lassen sich Bauteile, ohne aufwendige Nahtvorbereitung und mit besonders hoher Geschwindigkeit komplett verschweißen. Es ist eine Maschine für alle Anwendungen, denn die AMADA FLW-ENSIS-Faserlaserschweißzellen eignen sich </w:t>
      </w:r>
      <w:r>
        <w:t>außerdem</w:t>
      </w:r>
      <w:r w:rsidR="00ED2578">
        <w:t xml:space="preserve"> hervorragend für Lötprozesse.</w:t>
      </w:r>
    </w:p>
    <w:p w14:paraId="5D98C982" w14:textId="08E95CE8" w:rsidR="006628CC" w:rsidRDefault="00044609" w:rsidP="00BA7F32">
      <w:pPr>
        <w:jc w:val="both"/>
      </w:pPr>
      <w:r>
        <w:rPr>
          <w:noProof/>
          <w:lang w:val="de-DE" w:eastAsia="de-DE"/>
        </w:rPr>
        <w:drawing>
          <wp:anchor distT="0" distB="0" distL="114300" distR="114300" simplePos="0" relativeHeight="251718656" behindDoc="1" locked="0" layoutInCell="1" allowOverlap="1" wp14:anchorId="5DB7E2B9" wp14:editId="3A0608A3">
            <wp:simplePos x="0" y="0"/>
            <wp:positionH relativeFrom="column">
              <wp:posOffset>843280</wp:posOffset>
            </wp:positionH>
            <wp:positionV relativeFrom="paragraph">
              <wp:posOffset>1780540</wp:posOffset>
            </wp:positionV>
            <wp:extent cx="2000250" cy="3000485"/>
            <wp:effectExtent l="0" t="0" r="0" b="952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9"/>
                    <a:stretch>
                      <a:fillRect/>
                    </a:stretch>
                  </pic:blipFill>
                  <pic:spPr>
                    <a:xfrm>
                      <a:off x="0" y="0"/>
                      <a:ext cx="2000250" cy="3000485"/>
                    </a:xfrm>
                    <a:prstGeom prst="rect">
                      <a:avLst/>
                    </a:prstGeom>
                  </pic:spPr>
                </pic:pic>
              </a:graphicData>
            </a:graphic>
          </wp:anchor>
        </w:drawing>
      </w:r>
      <w:r w:rsidR="00CF4C88">
        <w:t>Auch b</w:t>
      </w:r>
      <w:r w:rsidR="00892267">
        <w:t>ei den Schweißzellen</w:t>
      </w:r>
      <w:r w:rsidR="00CF4C88">
        <w:t xml:space="preserve"> profitieren alle Anwender </w:t>
      </w:r>
      <w:r w:rsidR="00892267">
        <w:t xml:space="preserve">von der innovativen ENSIS-Technologie. Die Hauptenergie des Laserstrahls kann hierbei stufenlos über einen „Ring Mode“ vom Zentrum des Lasers auf die verschiedenen Durchmesser verlagert werden. Dazu gehört auch die </w:t>
      </w:r>
      <w:r w:rsidR="00CF4C88">
        <w:t xml:space="preserve">integrierte </w:t>
      </w:r>
      <w:r w:rsidR="00892267">
        <w:t>Laser-Weaving-Techn</w:t>
      </w:r>
      <w:r w:rsidR="00CF4C88">
        <w:t xml:space="preserve">ologie, bei der die </w:t>
      </w:r>
      <w:r w:rsidR="00892267">
        <w:t>rotierende Optik den Laserstrahl zirkular pendeln lässt. Mit diesen exklusiv von AMADA entwickelten Technologien erreicht das Schweißen der unterschiedlichsten Materialien einen ganz neuen Level und es lassen sich größere Spaltmaße, als sonst in der Laserschweißtechnik üblich, überbrücken</w:t>
      </w:r>
      <w:r w:rsidR="00CF4C88">
        <w:t xml:space="preserve">. Und wenn das nicht </w:t>
      </w:r>
      <w:proofErr w:type="gramStart"/>
      <w:r w:rsidR="00CF4C88">
        <w:t>reicht:</w:t>
      </w:r>
      <w:proofErr w:type="gramEnd"/>
      <w:r w:rsidR="00CF4C88">
        <w:t xml:space="preserve"> Um</w:t>
      </w:r>
      <w:r w:rsidR="00892267">
        <w:t xml:space="preserve"> besonders große Spalten </w:t>
      </w:r>
      <w:r w:rsidR="00CF4C88">
        <w:t xml:space="preserve">fachgerecht zu verschweißen, </w:t>
      </w:r>
      <w:r w:rsidR="00892267">
        <w:t xml:space="preserve">sind die Systeme mit einem einschwenkbaren Zusatzdraht ausgerüstet. </w:t>
      </w:r>
    </w:p>
    <w:p w14:paraId="32701648" w14:textId="70AE04B8" w:rsidR="00ED2578" w:rsidRDefault="00ED2578" w:rsidP="00892267">
      <w:pPr>
        <w:rPr>
          <w:b/>
          <w:bCs/>
        </w:rPr>
      </w:pPr>
    </w:p>
    <w:p w14:paraId="038E1539" w14:textId="6E8C5140" w:rsidR="00ED2578" w:rsidRPr="00ED2578" w:rsidRDefault="00ED2578" w:rsidP="00892267">
      <w:pPr>
        <w:rPr>
          <w:b/>
          <w:bCs/>
        </w:rPr>
      </w:pPr>
      <w:r w:rsidRPr="00ED2578">
        <w:rPr>
          <w:b/>
          <w:bCs/>
        </w:rPr>
        <w:t>Bild</w:t>
      </w:r>
    </w:p>
    <w:p w14:paraId="4E054D57" w14:textId="4D2AF0F4" w:rsidR="00ED2578" w:rsidRDefault="00ED2578" w:rsidP="00892267"/>
    <w:p w14:paraId="6BE8FFAF" w14:textId="64A5D7FB" w:rsidR="00ED2578" w:rsidRDefault="00ED2578" w:rsidP="00892267"/>
    <w:p w14:paraId="495B9851" w14:textId="174609DF" w:rsidR="00ED2578" w:rsidRDefault="00ED2578" w:rsidP="00892267"/>
    <w:p w14:paraId="74F578C4" w14:textId="088CEDEF" w:rsidR="00ED2578" w:rsidRDefault="00ED2578" w:rsidP="00892267"/>
    <w:p w14:paraId="2190B188" w14:textId="1AB622F0" w:rsidR="00ED2578" w:rsidRDefault="00ED2578" w:rsidP="00892267"/>
    <w:p w14:paraId="58670290" w14:textId="77777777" w:rsidR="00985CE8" w:rsidRDefault="00985CE8" w:rsidP="00892267"/>
    <w:p w14:paraId="56536C1E" w14:textId="77777777" w:rsidR="00ED2578" w:rsidRDefault="00ED2578" w:rsidP="00892267"/>
    <w:p w14:paraId="491D6066" w14:textId="37BAE092" w:rsidR="00ED2578" w:rsidRDefault="00ED2578" w:rsidP="00892267">
      <w:proofErr w:type="gramStart"/>
      <w:r>
        <w:rPr>
          <w:rFonts w:ascii="Arial" w:hAnsi="Arial" w:cs="Arial"/>
          <w:color w:val="000000"/>
          <w:sz w:val="18"/>
          <w:szCs w:val="18"/>
        </w:rPr>
        <w:t>QUELLE:</w:t>
      </w:r>
      <w:proofErr w:type="gramEnd"/>
      <w:r>
        <w:rPr>
          <w:rFonts w:ascii="Arial" w:hAnsi="Arial" w:cs="Arial"/>
          <w:color w:val="000000"/>
          <w:sz w:val="18"/>
          <w:szCs w:val="18"/>
        </w:rPr>
        <w:t xml:space="preserve"> AMADA Europe</w:t>
      </w:r>
    </w:p>
    <w:p w14:paraId="5C5D9A97" w14:textId="25BE792E" w:rsidR="00ED2578" w:rsidRDefault="00ED2578">
      <w:pPr>
        <w:spacing w:after="0" w:line="240" w:lineRule="auto"/>
        <w:rPr>
          <w:rFonts w:ascii="Arial" w:hAnsi="Arial" w:cs="Arial"/>
        </w:rPr>
      </w:pPr>
      <w:r>
        <w:rPr>
          <w:rFonts w:ascii="Arial" w:hAnsi="Arial" w:cs="Arial"/>
        </w:rPr>
        <w:br w:type="page"/>
      </w:r>
    </w:p>
    <w:p w14:paraId="173B9582" w14:textId="77777777" w:rsidR="00ED2578" w:rsidRDefault="00ED2578" w:rsidP="00892267">
      <w:pPr>
        <w:rPr>
          <w:rFonts w:ascii="Arial" w:hAnsi="Arial" w:cs="Arial"/>
        </w:rPr>
      </w:pPr>
    </w:p>
    <w:p w14:paraId="676B9FF2" w14:textId="77777777" w:rsidR="00D37330" w:rsidRPr="006628CC" w:rsidRDefault="00D37330" w:rsidP="00D37330">
      <w:pPr>
        <w:spacing w:after="0"/>
        <w:rPr>
          <w:rFonts w:ascii="Arial" w:hAnsi="Arial" w:cs="Arial"/>
          <w:i/>
          <w:color w:val="808080" w:themeColor="background1" w:themeShade="80"/>
        </w:rPr>
      </w:pPr>
      <w:r w:rsidRPr="006628CC">
        <w:rPr>
          <w:rFonts w:ascii="Arial" w:hAnsi="Arial" w:cs="Arial"/>
          <w:i/>
          <w:color w:val="808080" w:themeColor="background1" w:themeShade="80"/>
        </w:rPr>
        <w:t>AMADA Lasertechnolog</w:t>
      </w:r>
      <w:r>
        <w:rPr>
          <w:rFonts w:ascii="Arial" w:hAnsi="Arial" w:cs="Arial"/>
          <w:i/>
          <w:color w:val="808080" w:themeColor="background1" w:themeShade="80"/>
        </w:rPr>
        <w:t>ie</w:t>
      </w:r>
    </w:p>
    <w:p w14:paraId="26E3E2B4" w14:textId="43D44291" w:rsidR="00D37330" w:rsidRDefault="00D37330" w:rsidP="00D37330">
      <w:pPr>
        <w:spacing w:after="0"/>
        <w:rPr>
          <w:rFonts w:ascii="Arial" w:hAnsi="Arial" w:cs="Arial"/>
          <w:i/>
          <w:color w:val="808080" w:themeColor="background1" w:themeShade="80"/>
        </w:rPr>
      </w:pPr>
      <w:r w:rsidRPr="006628CC">
        <w:rPr>
          <w:rFonts w:ascii="Arial" w:hAnsi="Arial" w:cs="Arial"/>
          <w:i/>
          <w:color w:val="808080" w:themeColor="background1" w:themeShade="80"/>
        </w:rPr>
        <w:t>O</w:t>
      </w:r>
      <w:r>
        <w:rPr>
          <w:rFonts w:ascii="Arial" w:hAnsi="Arial" w:cs="Arial"/>
          <w:i/>
          <w:color w:val="808080" w:themeColor="background1" w:themeShade="80"/>
        </w:rPr>
        <w:t>k</w:t>
      </w:r>
      <w:r w:rsidRPr="006628CC">
        <w:rPr>
          <w:rFonts w:ascii="Arial" w:hAnsi="Arial" w:cs="Arial"/>
          <w:i/>
          <w:color w:val="808080" w:themeColor="background1" w:themeShade="80"/>
        </w:rPr>
        <w:t xml:space="preserve">tober 2022, </w:t>
      </w:r>
      <w:r>
        <w:rPr>
          <w:rFonts w:ascii="Arial" w:hAnsi="Arial" w:cs="Arial"/>
          <w:i/>
          <w:color w:val="808080" w:themeColor="background1" w:themeShade="80"/>
        </w:rPr>
        <w:t>Seite</w:t>
      </w:r>
      <w:r w:rsidRPr="006628CC">
        <w:rPr>
          <w:rFonts w:ascii="Arial" w:hAnsi="Arial" w:cs="Arial"/>
          <w:i/>
          <w:color w:val="808080" w:themeColor="background1" w:themeShade="80"/>
        </w:rPr>
        <w:t xml:space="preserve"> </w:t>
      </w:r>
      <w:r>
        <w:rPr>
          <w:rFonts w:ascii="Arial" w:hAnsi="Arial" w:cs="Arial"/>
          <w:i/>
          <w:color w:val="808080" w:themeColor="background1" w:themeShade="80"/>
        </w:rPr>
        <w:t>3</w:t>
      </w:r>
    </w:p>
    <w:p w14:paraId="2C5B3779" w14:textId="485AFB81" w:rsidR="006628CC" w:rsidRPr="006628CC" w:rsidRDefault="006628CC" w:rsidP="006628CC">
      <w:pPr>
        <w:spacing w:after="0" w:line="240" w:lineRule="auto"/>
        <w:jc w:val="both"/>
        <w:rPr>
          <w:rFonts w:ascii="Arial" w:hAnsi="Arial" w:cs="Arial"/>
        </w:rPr>
      </w:pPr>
    </w:p>
    <w:p w14:paraId="2FC424E8" w14:textId="5443BA49" w:rsidR="00ED2578" w:rsidRDefault="00ED2578" w:rsidP="00ED2578">
      <w:pPr>
        <w:rPr>
          <w:rFonts w:ascii="Arial" w:hAnsi="Arial"/>
          <w:b/>
          <w:bCs/>
          <w:sz w:val="24"/>
          <w:szCs w:val="24"/>
        </w:rPr>
      </w:pPr>
      <w:r>
        <w:rPr>
          <w:b/>
          <w:bCs/>
        </w:rPr>
        <w:t xml:space="preserve">Neues Lagersystem AMADA ASR 3015 PR kombiniert mit EML-AJ Stanz-Faserlaser-Kombi </w:t>
      </w:r>
    </w:p>
    <w:p w14:paraId="4307605C" w14:textId="5A363B61" w:rsidR="006628CC" w:rsidRPr="006628CC" w:rsidRDefault="006628CC" w:rsidP="006628CC">
      <w:pPr>
        <w:spacing w:after="0" w:line="240" w:lineRule="auto"/>
        <w:jc w:val="both"/>
        <w:rPr>
          <w:rFonts w:ascii="Arial" w:hAnsi="Arial" w:cs="Arial"/>
        </w:rPr>
      </w:pPr>
    </w:p>
    <w:p w14:paraId="366F2B2C" w14:textId="7ECC0433" w:rsidR="00ED2578" w:rsidRDefault="00ED2578" w:rsidP="00BA7F32">
      <w:pPr>
        <w:jc w:val="both"/>
        <w:rPr>
          <w:rFonts w:ascii="Arial" w:hAnsi="Arial"/>
          <w:sz w:val="24"/>
          <w:szCs w:val="24"/>
        </w:rPr>
      </w:pPr>
      <w:r>
        <w:rPr>
          <w:bCs/>
        </w:rPr>
        <w:t xml:space="preserve">Als Marktneuheit zeigt AMADA auf der EuroBLECH 2022 das neue Lagersystem AMADA ASR 3015 PR. </w:t>
      </w:r>
      <w:r>
        <w:t xml:space="preserve">Das System ermöglicht erstmals als Komplettanlage das selbstständige Be- und Entladen von Rohmaterial, die Teilesortierung und das Ablagern der Bauteile und Restgitter. In dieser Leistungsstärke stellt das System die kompakteste auf dem Markt verfügbare Automationslösung dar. Die Materialbestückung sowie die Teileentnahme erfolgen parallel und ohne Maschinenunterbrechung, und die Anlage arbeitet in stets konstanten Zykluszeiten. </w:t>
      </w:r>
    </w:p>
    <w:p w14:paraId="61D81851" w14:textId="0C2A2CF2" w:rsidR="00ED2578" w:rsidRDefault="00ED2578" w:rsidP="00BA7F32">
      <w:pPr>
        <w:jc w:val="both"/>
      </w:pPr>
      <w:r>
        <w:t>Kombiniert mit einer AMADA EML-AJ Stanz-Faserlaser-Kombinationsmaschine kann das innovative Automationssystem die Produktivität der Gesamtanlage um bis zu 35 Prozent steigern. Diese ist ohnehin schon hoch, denn der 3-kW-Faserlaser der AMADA EML-AJ Stanz-Faserlaser-Kombinationsmaschine schneidet erheblich schneller als ein konventioneller CO</w:t>
      </w:r>
      <w:r>
        <w:rPr>
          <w:vertAlign w:val="subscript"/>
        </w:rPr>
        <w:t>2</w:t>
      </w:r>
      <w:r>
        <w:t>-Laser und spart dabei bis zu 60 Prozent Energie.</w:t>
      </w:r>
    </w:p>
    <w:p w14:paraId="3E66276B" w14:textId="42AC1A4D" w:rsidR="006628CC" w:rsidRDefault="006628CC" w:rsidP="00456EB7">
      <w:pPr>
        <w:spacing w:after="0" w:line="240" w:lineRule="auto"/>
        <w:rPr>
          <w:b/>
        </w:rPr>
      </w:pPr>
    </w:p>
    <w:p w14:paraId="35D70325" w14:textId="324AA8EB" w:rsidR="006628CC" w:rsidRPr="0048556A" w:rsidRDefault="00ED2578" w:rsidP="006628CC">
      <w:pPr>
        <w:pStyle w:val="p3"/>
        <w:spacing w:before="0" w:beforeAutospacing="0" w:after="0" w:afterAutospacing="0" w:line="312" w:lineRule="atLeast"/>
        <w:rPr>
          <w:rFonts w:ascii="Arial" w:hAnsi="Arial" w:cs="Arial"/>
          <w:b/>
          <w:sz w:val="22"/>
          <w:szCs w:val="22"/>
          <w:lang w:val="de-DE"/>
        </w:rPr>
      </w:pPr>
      <w:r w:rsidRPr="0048556A">
        <w:rPr>
          <w:rFonts w:ascii="Arial" w:hAnsi="Arial" w:cs="Arial"/>
          <w:b/>
          <w:sz w:val="22"/>
          <w:szCs w:val="22"/>
          <w:lang w:val="de-DE"/>
        </w:rPr>
        <w:t>Bild</w:t>
      </w:r>
    </w:p>
    <w:p w14:paraId="14A06D99" w14:textId="39597910" w:rsidR="006628CC" w:rsidRPr="0048556A" w:rsidRDefault="006628CC" w:rsidP="006628CC">
      <w:pPr>
        <w:spacing w:after="0" w:line="240" w:lineRule="auto"/>
        <w:rPr>
          <w:rFonts w:ascii="Arial" w:hAnsi="Arial" w:cs="Arial"/>
          <w:i/>
          <w:iCs/>
          <w:color w:val="000000"/>
          <w:lang w:val="de-DE"/>
        </w:rPr>
      </w:pPr>
    </w:p>
    <w:p w14:paraId="6999412C" w14:textId="388620F2" w:rsidR="006628CC" w:rsidRPr="0048556A" w:rsidRDefault="00044609" w:rsidP="006628CC">
      <w:pPr>
        <w:spacing w:after="0" w:line="240" w:lineRule="auto"/>
        <w:rPr>
          <w:rFonts w:ascii="Arial" w:hAnsi="Arial" w:cs="Arial"/>
          <w:i/>
          <w:iCs/>
          <w:color w:val="000000"/>
          <w:lang w:val="de-DE"/>
        </w:rPr>
      </w:pPr>
      <w:r>
        <w:rPr>
          <w:rFonts w:ascii="Arial" w:hAnsi="Arial" w:cs="Arial"/>
          <w:i/>
          <w:iCs/>
          <w:noProof/>
          <w:color w:val="000000"/>
          <w:lang w:val="de-DE" w:eastAsia="de-DE"/>
        </w:rPr>
        <w:drawing>
          <wp:anchor distT="0" distB="0" distL="114300" distR="114300" simplePos="0" relativeHeight="251719680" behindDoc="0" locked="0" layoutInCell="1" allowOverlap="1" wp14:anchorId="4E52F6D3" wp14:editId="17977531">
            <wp:simplePos x="0" y="0"/>
            <wp:positionH relativeFrom="column">
              <wp:posOffset>414655</wp:posOffset>
            </wp:positionH>
            <wp:positionV relativeFrom="paragraph">
              <wp:posOffset>52705</wp:posOffset>
            </wp:positionV>
            <wp:extent cx="4038600" cy="2271907"/>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0"/>
                    <a:stretch>
                      <a:fillRect/>
                    </a:stretch>
                  </pic:blipFill>
                  <pic:spPr>
                    <a:xfrm>
                      <a:off x="0" y="0"/>
                      <a:ext cx="4038600" cy="2271907"/>
                    </a:xfrm>
                    <a:prstGeom prst="rect">
                      <a:avLst/>
                    </a:prstGeom>
                  </pic:spPr>
                </pic:pic>
              </a:graphicData>
            </a:graphic>
          </wp:anchor>
        </w:drawing>
      </w:r>
    </w:p>
    <w:p w14:paraId="4311AAC8" w14:textId="31D00D35" w:rsidR="006628CC" w:rsidRPr="0048556A" w:rsidRDefault="006628CC" w:rsidP="006628CC">
      <w:pPr>
        <w:spacing w:after="0" w:line="240" w:lineRule="auto"/>
        <w:rPr>
          <w:rFonts w:ascii="Arial" w:hAnsi="Arial" w:cs="Arial"/>
          <w:i/>
          <w:iCs/>
          <w:color w:val="000000"/>
          <w:lang w:val="de-DE"/>
        </w:rPr>
      </w:pPr>
    </w:p>
    <w:p w14:paraId="368ECEAC" w14:textId="31FC3AF9" w:rsidR="006628CC" w:rsidRPr="0048556A" w:rsidRDefault="006628CC" w:rsidP="006628CC">
      <w:pPr>
        <w:spacing w:after="0" w:line="240" w:lineRule="auto"/>
        <w:rPr>
          <w:rFonts w:ascii="Arial" w:hAnsi="Arial" w:cs="Arial"/>
          <w:i/>
          <w:iCs/>
          <w:color w:val="000000"/>
          <w:lang w:val="de-DE"/>
        </w:rPr>
      </w:pPr>
    </w:p>
    <w:p w14:paraId="1590FC00" w14:textId="69F3B4DD" w:rsidR="006628CC" w:rsidRPr="0048556A" w:rsidRDefault="006628CC" w:rsidP="006628CC">
      <w:pPr>
        <w:spacing w:after="0" w:line="240" w:lineRule="auto"/>
        <w:rPr>
          <w:rFonts w:ascii="Arial" w:hAnsi="Arial" w:cs="Arial"/>
          <w:i/>
          <w:iCs/>
          <w:color w:val="000000"/>
          <w:lang w:val="de-DE"/>
        </w:rPr>
      </w:pPr>
    </w:p>
    <w:p w14:paraId="4BE64218" w14:textId="224ACF11" w:rsidR="006628CC" w:rsidRPr="0048556A" w:rsidRDefault="006628CC" w:rsidP="006628CC">
      <w:pPr>
        <w:spacing w:after="0" w:line="240" w:lineRule="auto"/>
        <w:rPr>
          <w:rFonts w:ascii="Arial" w:hAnsi="Arial" w:cs="Arial"/>
          <w:i/>
          <w:iCs/>
          <w:color w:val="000000"/>
          <w:lang w:val="de-DE"/>
        </w:rPr>
      </w:pPr>
    </w:p>
    <w:p w14:paraId="3976CD91" w14:textId="05A9045D" w:rsidR="006628CC" w:rsidRPr="0048556A" w:rsidRDefault="006628CC" w:rsidP="006628CC">
      <w:pPr>
        <w:spacing w:after="0" w:line="240" w:lineRule="auto"/>
        <w:rPr>
          <w:rFonts w:ascii="Arial" w:hAnsi="Arial" w:cs="Arial"/>
          <w:i/>
          <w:iCs/>
          <w:color w:val="000000"/>
          <w:lang w:val="de-DE"/>
        </w:rPr>
      </w:pPr>
    </w:p>
    <w:p w14:paraId="1CA311C8" w14:textId="40696744" w:rsidR="006628CC" w:rsidRPr="0048556A" w:rsidRDefault="006628CC" w:rsidP="006628CC">
      <w:pPr>
        <w:spacing w:after="0" w:line="240" w:lineRule="auto"/>
        <w:rPr>
          <w:rFonts w:ascii="Arial" w:hAnsi="Arial" w:cs="Arial"/>
          <w:i/>
          <w:iCs/>
          <w:color w:val="000000"/>
          <w:lang w:val="de-DE"/>
        </w:rPr>
      </w:pPr>
    </w:p>
    <w:p w14:paraId="376636D6" w14:textId="7473BD92" w:rsidR="006628CC" w:rsidRPr="0048556A" w:rsidRDefault="006628CC" w:rsidP="006628CC">
      <w:pPr>
        <w:spacing w:after="0" w:line="240" w:lineRule="auto"/>
        <w:rPr>
          <w:rFonts w:ascii="Arial" w:hAnsi="Arial" w:cs="Arial"/>
          <w:i/>
          <w:iCs/>
          <w:color w:val="000000"/>
          <w:lang w:val="de-DE"/>
        </w:rPr>
      </w:pPr>
    </w:p>
    <w:p w14:paraId="67528143" w14:textId="256B858E" w:rsidR="006628CC" w:rsidRPr="0048556A" w:rsidRDefault="006628CC" w:rsidP="006628CC">
      <w:pPr>
        <w:spacing w:after="0" w:line="240" w:lineRule="auto"/>
        <w:rPr>
          <w:rFonts w:ascii="Arial" w:hAnsi="Arial" w:cs="Arial"/>
          <w:i/>
          <w:iCs/>
          <w:color w:val="000000"/>
          <w:lang w:val="de-DE"/>
        </w:rPr>
      </w:pPr>
    </w:p>
    <w:p w14:paraId="6335D927" w14:textId="0EDC3799" w:rsidR="006628CC" w:rsidRPr="0048556A" w:rsidRDefault="006628CC" w:rsidP="006628CC">
      <w:pPr>
        <w:spacing w:after="0" w:line="240" w:lineRule="auto"/>
        <w:rPr>
          <w:rFonts w:ascii="Arial" w:hAnsi="Arial" w:cs="Arial"/>
          <w:i/>
          <w:iCs/>
          <w:color w:val="000000"/>
          <w:lang w:val="de-DE"/>
        </w:rPr>
      </w:pPr>
    </w:p>
    <w:p w14:paraId="23D8AA00" w14:textId="44F45386" w:rsidR="006628CC" w:rsidRPr="0048556A" w:rsidRDefault="006628CC" w:rsidP="006628CC">
      <w:pPr>
        <w:spacing w:after="0" w:line="240" w:lineRule="auto"/>
        <w:rPr>
          <w:rFonts w:ascii="Arial" w:hAnsi="Arial" w:cs="Arial"/>
          <w:i/>
          <w:iCs/>
          <w:color w:val="000000"/>
          <w:lang w:val="de-DE"/>
        </w:rPr>
      </w:pPr>
    </w:p>
    <w:p w14:paraId="3ED01D6A" w14:textId="27443FCC" w:rsidR="006628CC" w:rsidRPr="0048556A" w:rsidRDefault="006628CC" w:rsidP="006628CC">
      <w:pPr>
        <w:spacing w:after="0" w:line="240" w:lineRule="auto"/>
        <w:rPr>
          <w:rFonts w:ascii="Arial" w:hAnsi="Arial" w:cs="Arial"/>
          <w:i/>
          <w:iCs/>
          <w:color w:val="000000"/>
          <w:lang w:val="de-DE"/>
        </w:rPr>
      </w:pPr>
    </w:p>
    <w:p w14:paraId="1A3B4DFE" w14:textId="6EF3D207" w:rsidR="006628CC" w:rsidRPr="0048556A" w:rsidRDefault="006628CC" w:rsidP="006628CC">
      <w:pPr>
        <w:spacing w:after="0" w:line="240" w:lineRule="auto"/>
        <w:rPr>
          <w:rFonts w:ascii="Arial" w:hAnsi="Arial" w:cs="Arial"/>
          <w:i/>
          <w:iCs/>
          <w:color w:val="000000"/>
          <w:lang w:val="de-DE"/>
        </w:rPr>
      </w:pPr>
    </w:p>
    <w:p w14:paraId="66C01DEC" w14:textId="68662715" w:rsidR="006628CC" w:rsidRPr="0048556A" w:rsidRDefault="006628CC" w:rsidP="006628CC">
      <w:pPr>
        <w:spacing w:after="0" w:line="240" w:lineRule="auto"/>
        <w:rPr>
          <w:rFonts w:ascii="Arial" w:hAnsi="Arial" w:cs="Arial"/>
          <w:i/>
          <w:iCs/>
          <w:color w:val="000000"/>
          <w:lang w:val="de-DE"/>
        </w:rPr>
      </w:pPr>
    </w:p>
    <w:p w14:paraId="06CD2EF0" w14:textId="49F65A81" w:rsidR="006628CC" w:rsidRPr="0048556A" w:rsidRDefault="006628CC" w:rsidP="006628CC">
      <w:pPr>
        <w:spacing w:after="0" w:line="240" w:lineRule="auto"/>
        <w:rPr>
          <w:rFonts w:ascii="Arial" w:hAnsi="Arial" w:cs="Arial"/>
          <w:i/>
          <w:iCs/>
          <w:color w:val="000000"/>
          <w:lang w:val="de-DE"/>
        </w:rPr>
      </w:pPr>
    </w:p>
    <w:p w14:paraId="421A4D69" w14:textId="77777777" w:rsidR="006628CC" w:rsidRPr="0048556A" w:rsidRDefault="006628CC" w:rsidP="006628CC">
      <w:pPr>
        <w:spacing w:after="0" w:line="240" w:lineRule="auto"/>
        <w:rPr>
          <w:rFonts w:ascii="Arial" w:hAnsi="Arial" w:cs="Arial"/>
          <w:i/>
          <w:iCs/>
          <w:color w:val="000000"/>
          <w:lang w:val="de-DE"/>
        </w:rPr>
      </w:pPr>
    </w:p>
    <w:p w14:paraId="49FE8D01" w14:textId="51785D4A" w:rsidR="006628CC" w:rsidRDefault="00D37330" w:rsidP="006628CC">
      <w:pPr>
        <w:spacing w:after="0" w:line="240" w:lineRule="auto"/>
        <w:rPr>
          <w:rFonts w:ascii="Arial" w:hAnsi="Arial" w:cs="Arial"/>
          <w:color w:val="000000"/>
          <w:sz w:val="18"/>
          <w:szCs w:val="18"/>
        </w:rPr>
      </w:pPr>
      <w:proofErr w:type="gramStart"/>
      <w:r>
        <w:rPr>
          <w:rFonts w:ascii="Arial" w:hAnsi="Arial" w:cs="Arial"/>
          <w:color w:val="000000"/>
          <w:sz w:val="18"/>
          <w:szCs w:val="18"/>
        </w:rPr>
        <w:t>Quelle</w:t>
      </w:r>
      <w:r w:rsidR="006628CC">
        <w:rPr>
          <w:rFonts w:ascii="Arial" w:hAnsi="Arial" w:cs="Arial"/>
          <w:color w:val="000000"/>
          <w:sz w:val="18"/>
          <w:szCs w:val="18"/>
        </w:rPr>
        <w:t>:</w:t>
      </w:r>
      <w:proofErr w:type="gramEnd"/>
      <w:r w:rsidR="006628CC">
        <w:rPr>
          <w:rFonts w:ascii="Arial" w:hAnsi="Arial" w:cs="Arial"/>
          <w:color w:val="000000"/>
          <w:sz w:val="18"/>
          <w:szCs w:val="18"/>
        </w:rPr>
        <w:t xml:space="preserve"> AMADA Europe</w:t>
      </w:r>
    </w:p>
    <w:p w14:paraId="36063861" w14:textId="119FC44A" w:rsidR="00D37330" w:rsidRPr="0048556A" w:rsidRDefault="00D37330">
      <w:pPr>
        <w:spacing w:after="0" w:line="240" w:lineRule="auto"/>
        <w:rPr>
          <w:rFonts w:ascii="Arial" w:hAnsi="Arial" w:cs="Arial"/>
          <w:i/>
          <w:iCs/>
          <w:color w:val="000000"/>
          <w:lang w:val="de-DE"/>
        </w:rPr>
      </w:pPr>
      <w:r w:rsidRPr="0048556A">
        <w:rPr>
          <w:rFonts w:ascii="Arial" w:hAnsi="Arial" w:cs="Arial"/>
          <w:i/>
          <w:iCs/>
          <w:color w:val="000000"/>
          <w:lang w:val="de-DE"/>
        </w:rPr>
        <w:br w:type="page"/>
      </w:r>
    </w:p>
    <w:p w14:paraId="393A0DA5" w14:textId="77777777" w:rsidR="006628CC" w:rsidRPr="0048556A" w:rsidRDefault="006628CC" w:rsidP="00456EB7">
      <w:pPr>
        <w:spacing w:after="0" w:line="240" w:lineRule="auto"/>
        <w:rPr>
          <w:rFonts w:ascii="Arial" w:hAnsi="Arial" w:cs="Arial"/>
          <w:i/>
          <w:iCs/>
          <w:color w:val="000000"/>
          <w:lang w:val="de-DE"/>
        </w:rPr>
      </w:pPr>
    </w:p>
    <w:p w14:paraId="061CFAFD" w14:textId="2F2141DA" w:rsidR="007F6E5A" w:rsidRPr="006628CC" w:rsidRDefault="007F6E5A" w:rsidP="007F6E5A">
      <w:pPr>
        <w:spacing w:after="0"/>
        <w:rPr>
          <w:rFonts w:ascii="Arial" w:hAnsi="Arial" w:cs="Arial"/>
          <w:i/>
          <w:color w:val="808080" w:themeColor="background1" w:themeShade="80"/>
        </w:rPr>
      </w:pPr>
      <w:r w:rsidRPr="007F6E5A">
        <w:rPr>
          <w:rFonts w:ascii="Arial" w:hAnsi="Arial" w:cs="Arial"/>
          <w:i/>
          <w:color w:val="808080" w:themeColor="background1" w:themeShade="80"/>
        </w:rPr>
        <w:t xml:space="preserve">AMADA HRB Auto Crowning </w:t>
      </w:r>
      <w:r w:rsidR="00CC2F2B">
        <w:rPr>
          <w:rFonts w:ascii="Arial" w:hAnsi="Arial" w:cs="Arial"/>
          <w:i/>
          <w:color w:val="808080" w:themeColor="background1" w:themeShade="80"/>
        </w:rPr>
        <w:t>Abkantpresse</w:t>
      </w:r>
    </w:p>
    <w:p w14:paraId="20D56606" w14:textId="345CEBE4" w:rsidR="007F6E5A" w:rsidRDefault="007F6E5A" w:rsidP="007F6E5A">
      <w:pPr>
        <w:spacing w:after="0"/>
        <w:rPr>
          <w:rFonts w:ascii="Arial" w:hAnsi="Arial" w:cs="Arial"/>
          <w:i/>
          <w:color w:val="808080" w:themeColor="background1" w:themeShade="80"/>
        </w:rPr>
      </w:pPr>
      <w:r w:rsidRPr="006628CC">
        <w:rPr>
          <w:rFonts w:ascii="Arial" w:hAnsi="Arial" w:cs="Arial"/>
          <w:i/>
          <w:color w:val="808080" w:themeColor="background1" w:themeShade="80"/>
        </w:rPr>
        <w:t>O</w:t>
      </w:r>
      <w:r w:rsidR="00CC2F2B">
        <w:rPr>
          <w:rFonts w:ascii="Arial" w:hAnsi="Arial" w:cs="Arial"/>
          <w:i/>
          <w:color w:val="808080" w:themeColor="background1" w:themeShade="80"/>
        </w:rPr>
        <w:t>k</w:t>
      </w:r>
      <w:r w:rsidRPr="006628CC">
        <w:rPr>
          <w:rFonts w:ascii="Arial" w:hAnsi="Arial" w:cs="Arial"/>
          <w:i/>
          <w:color w:val="808080" w:themeColor="background1" w:themeShade="80"/>
        </w:rPr>
        <w:t xml:space="preserve">tober 2022, </w:t>
      </w:r>
      <w:r w:rsidR="00CC2F2B">
        <w:rPr>
          <w:rFonts w:ascii="Arial" w:hAnsi="Arial" w:cs="Arial"/>
          <w:i/>
          <w:color w:val="808080" w:themeColor="background1" w:themeShade="80"/>
        </w:rPr>
        <w:t>Seite</w:t>
      </w:r>
      <w:r w:rsidRPr="006628CC">
        <w:rPr>
          <w:rFonts w:ascii="Arial" w:hAnsi="Arial" w:cs="Arial"/>
          <w:i/>
          <w:color w:val="808080" w:themeColor="background1" w:themeShade="80"/>
        </w:rPr>
        <w:t xml:space="preserve"> 1</w:t>
      </w:r>
    </w:p>
    <w:p w14:paraId="35B7AACE" w14:textId="77777777" w:rsidR="007F6E5A" w:rsidRDefault="007F6E5A" w:rsidP="007F6E5A">
      <w:pPr>
        <w:spacing w:after="0"/>
        <w:rPr>
          <w:rFonts w:ascii="Arial" w:hAnsi="Arial" w:cs="Arial"/>
          <w:i/>
          <w:color w:val="808080" w:themeColor="background1" w:themeShade="80"/>
        </w:rPr>
      </w:pPr>
    </w:p>
    <w:p w14:paraId="62206445" w14:textId="72E2A7F6" w:rsidR="007F6E5A" w:rsidRDefault="007F6E5A" w:rsidP="007F6E5A">
      <w:pPr>
        <w:spacing w:after="0"/>
        <w:rPr>
          <w:rFonts w:ascii="Arial" w:hAnsi="Arial" w:cs="Arial"/>
          <w:color w:val="FF0000"/>
          <w:sz w:val="32"/>
        </w:rPr>
      </w:pPr>
      <w:r w:rsidRPr="006628CC">
        <w:rPr>
          <w:rFonts w:ascii="Arial" w:hAnsi="Arial" w:cs="Arial"/>
          <w:color w:val="FF0000"/>
          <w:sz w:val="32"/>
        </w:rPr>
        <w:t>PRESS</w:t>
      </w:r>
      <w:r w:rsidR="00CC2F2B">
        <w:rPr>
          <w:rFonts w:ascii="Arial" w:hAnsi="Arial" w:cs="Arial"/>
          <w:color w:val="FF0000"/>
          <w:sz w:val="32"/>
        </w:rPr>
        <w:t xml:space="preserve">E MITTEILUNG </w:t>
      </w:r>
      <w:r>
        <w:rPr>
          <w:rFonts w:ascii="Arial" w:hAnsi="Arial" w:cs="Arial"/>
          <w:color w:val="FF0000"/>
          <w:sz w:val="32"/>
        </w:rPr>
        <w:t>3</w:t>
      </w:r>
    </w:p>
    <w:p w14:paraId="0FB39731" w14:textId="77777777" w:rsidR="007F6E5A" w:rsidRDefault="007F6E5A" w:rsidP="007F6E5A">
      <w:pPr>
        <w:spacing w:after="0"/>
        <w:rPr>
          <w:rFonts w:ascii="Arial" w:hAnsi="Arial" w:cs="Arial"/>
          <w:color w:val="FF0000"/>
          <w:sz w:val="32"/>
        </w:rPr>
      </w:pPr>
      <w:r>
        <w:rPr>
          <w:rFonts w:ascii="Arial" w:hAnsi="Arial" w:cs="Arial"/>
          <w:noProof/>
          <w:color w:val="FF0000"/>
          <w:sz w:val="32"/>
          <w:lang w:val="de-DE" w:eastAsia="de-DE"/>
        </w:rPr>
        <mc:AlternateContent>
          <mc:Choice Requires="wps">
            <w:drawing>
              <wp:anchor distT="0" distB="0" distL="114300" distR="114300" simplePos="0" relativeHeight="251707392" behindDoc="0" locked="0" layoutInCell="1" allowOverlap="1" wp14:anchorId="19FB952C" wp14:editId="63968842">
                <wp:simplePos x="0" y="0"/>
                <wp:positionH relativeFrom="column">
                  <wp:posOffset>6985</wp:posOffset>
                </wp:positionH>
                <wp:positionV relativeFrom="paragraph">
                  <wp:posOffset>204470</wp:posOffset>
                </wp:positionV>
                <wp:extent cx="3238500" cy="0"/>
                <wp:effectExtent l="0" t="0" r="19050" b="19050"/>
                <wp:wrapNone/>
                <wp:docPr id="17" name="Connecteur droit 17"/>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C481CE" id="Connecteur droit 17"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" strokecolor="black [3213]"/>
            </w:pict>
          </mc:Fallback>
        </mc:AlternateContent>
      </w:r>
    </w:p>
    <w:p w14:paraId="77BBEA65" w14:textId="77777777" w:rsidR="007F6E5A" w:rsidRPr="0048556A" w:rsidRDefault="007F6E5A" w:rsidP="007F6E5A">
      <w:pPr>
        <w:spacing w:after="0" w:line="240" w:lineRule="auto"/>
        <w:rPr>
          <w:rFonts w:ascii="Arial" w:hAnsi="Arial" w:cs="Arial"/>
          <w:i/>
          <w:iCs/>
          <w:color w:val="000000"/>
          <w:lang w:val="de-DE"/>
        </w:rPr>
      </w:pPr>
    </w:p>
    <w:p w14:paraId="7F1C1C59" w14:textId="0F1076ED" w:rsidR="007F6E5A" w:rsidRDefault="007F6E5A" w:rsidP="007F6E5A">
      <w:pPr>
        <w:spacing w:after="0"/>
        <w:rPr>
          <w:rFonts w:ascii="Arial" w:hAnsi="Arial" w:cs="Arial"/>
          <w:b/>
        </w:rPr>
      </w:pPr>
      <w:r w:rsidRPr="007F6E5A">
        <w:rPr>
          <w:rFonts w:ascii="Arial" w:hAnsi="Arial" w:cs="Arial"/>
          <w:b/>
        </w:rPr>
        <w:t xml:space="preserve">AMADA HRB </w:t>
      </w:r>
      <w:r w:rsidR="00D37330">
        <w:rPr>
          <w:rFonts w:ascii="Arial" w:hAnsi="Arial" w:cs="Arial"/>
          <w:b/>
        </w:rPr>
        <w:t xml:space="preserve">Abkantpresse mit </w:t>
      </w:r>
      <w:r w:rsidR="00D37330" w:rsidRPr="00D37330">
        <w:rPr>
          <w:rFonts w:ascii="Arial" w:hAnsi="Arial" w:cs="Arial"/>
          <w:b/>
        </w:rPr>
        <w:t>neue</w:t>
      </w:r>
      <w:r w:rsidR="00D37330">
        <w:rPr>
          <w:rFonts w:ascii="Arial" w:hAnsi="Arial" w:cs="Arial"/>
          <w:b/>
        </w:rPr>
        <w:t>r</w:t>
      </w:r>
      <w:r w:rsidR="00D37330" w:rsidRPr="00D37330">
        <w:rPr>
          <w:rFonts w:ascii="Arial" w:hAnsi="Arial" w:cs="Arial"/>
          <w:b/>
        </w:rPr>
        <w:t xml:space="preserve"> automatische</w:t>
      </w:r>
      <w:r w:rsidR="00D37330">
        <w:rPr>
          <w:rFonts w:ascii="Arial" w:hAnsi="Arial" w:cs="Arial"/>
          <w:b/>
        </w:rPr>
        <w:t>r</w:t>
      </w:r>
      <w:r w:rsidR="00D37330" w:rsidRPr="00D37330">
        <w:rPr>
          <w:rFonts w:ascii="Arial" w:hAnsi="Arial" w:cs="Arial"/>
          <w:b/>
        </w:rPr>
        <w:t xml:space="preserve"> Bombiervorrichtung</w:t>
      </w:r>
    </w:p>
    <w:p w14:paraId="747885AE" w14:textId="77777777" w:rsidR="007F6E5A" w:rsidRDefault="007F6E5A" w:rsidP="007F6E5A">
      <w:pPr>
        <w:spacing w:after="0"/>
        <w:rPr>
          <w:rFonts w:ascii="Arial" w:hAnsi="Arial" w:cs="Arial"/>
          <w:b/>
        </w:rPr>
      </w:pPr>
    </w:p>
    <w:p w14:paraId="4EAD4E16" w14:textId="77777777" w:rsidR="007F6E5A" w:rsidRPr="004B75A8" w:rsidRDefault="007F6E5A" w:rsidP="007F6E5A">
      <w:pPr>
        <w:spacing w:after="0"/>
        <w:rPr>
          <w:rFonts w:ascii="Arial" w:hAnsi="Arial" w:cs="Arial"/>
          <w:b/>
        </w:rPr>
      </w:pPr>
    </w:p>
    <w:p w14:paraId="28D20F23" w14:textId="07E48878" w:rsidR="007F6E5A" w:rsidRDefault="00D37330" w:rsidP="00D37330">
      <w:pPr>
        <w:spacing w:after="0"/>
        <w:rPr>
          <w:rFonts w:ascii="Arial" w:hAnsi="Arial" w:cs="Arial"/>
          <w:b/>
        </w:rPr>
      </w:pPr>
      <w:r>
        <w:rPr>
          <w:rStyle w:val="A0"/>
        </w:rPr>
        <w:t>BIEGEMASCHINE MIT HOHER GENAUIGKEIT UND FLEXIBILITÄT FÜR DIE MITTELKLASSE</w:t>
      </w:r>
    </w:p>
    <w:p w14:paraId="285B0A7C" w14:textId="77777777" w:rsidR="007F6E5A" w:rsidRPr="004B75A8" w:rsidRDefault="007F6E5A" w:rsidP="007F6E5A">
      <w:pPr>
        <w:spacing w:after="0"/>
        <w:jc w:val="center"/>
        <w:rPr>
          <w:rFonts w:ascii="Arial" w:hAnsi="Arial" w:cs="Arial"/>
          <w:b/>
        </w:rPr>
      </w:pPr>
    </w:p>
    <w:p w14:paraId="69DA28B2" w14:textId="77777777" w:rsidR="009B089A" w:rsidRPr="006628CC" w:rsidRDefault="009B089A" w:rsidP="009B089A">
      <w:pPr>
        <w:spacing w:after="0" w:line="240" w:lineRule="auto"/>
        <w:jc w:val="both"/>
        <w:rPr>
          <w:rFonts w:ascii="Arial" w:hAnsi="Arial" w:cs="Arial"/>
          <w:b/>
        </w:rPr>
      </w:pPr>
      <w:r w:rsidRPr="00D37330">
        <w:rPr>
          <w:rFonts w:ascii="Arial" w:eastAsia="Times New Roman" w:hAnsi="Arial" w:cs="Arial"/>
          <w:b/>
          <w:bCs/>
          <w:color w:val="000000"/>
          <w:sz w:val="21"/>
          <w:szCs w:val="21"/>
          <w:lang w:eastAsia="it-IT"/>
        </w:rPr>
        <w:t xml:space="preserve">Mit Tausenden von Abkantpressen vom Typ HF, die in ganz Europa installiert sind, bringt AMADA zum ersten Mal eine </w:t>
      </w:r>
      <w:r>
        <w:rPr>
          <w:rFonts w:ascii="Arial" w:eastAsia="Times New Roman" w:hAnsi="Arial" w:cs="Arial"/>
          <w:b/>
          <w:bCs/>
          <w:color w:val="000000"/>
          <w:sz w:val="21"/>
          <w:szCs w:val="21"/>
          <w:lang w:eastAsia="it-IT"/>
        </w:rPr>
        <w:t xml:space="preserve">noch </w:t>
      </w:r>
      <w:r w:rsidRPr="00D37330">
        <w:rPr>
          <w:rFonts w:ascii="Arial" w:eastAsia="Times New Roman" w:hAnsi="Arial" w:cs="Arial"/>
          <w:b/>
          <w:bCs/>
          <w:color w:val="000000"/>
          <w:sz w:val="21"/>
          <w:szCs w:val="21"/>
          <w:lang w:eastAsia="it-IT"/>
        </w:rPr>
        <w:t>höhere Genauigkeit mit de</w:t>
      </w:r>
      <w:r>
        <w:rPr>
          <w:rFonts w:ascii="Arial" w:eastAsia="Times New Roman" w:hAnsi="Arial" w:cs="Arial"/>
          <w:b/>
          <w:bCs/>
          <w:color w:val="000000"/>
          <w:sz w:val="21"/>
          <w:szCs w:val="21"/>
          <w:lang w:eastAsia="it-IT"/>
        </w:rPr>
        <w:t>r</w:t>
      </w:r>
      <w:r w:rsidRPr="00D37330">
        <w:rPr>
          <w:rFonts w:ascii="Arial" w:eastAsia="Times New Roman" w:hAnsi="Arial" w:cs="Arial"/>
          <w:b/>
          <w:bCs/>
          <w:color w:val="000000"/>
          <w:sz w:val="21"/>
          <w:szCs w:val="21"/>
          <w:lang w:eastAsia="it-IT"/>
        </w:rPr>
        <w:t xml:space="preserve"> neuen</w:t>
      </w:r>
      <w:r>
        <w:rPr>
          <w:rFonts w:ascii="Arial" w:eastAsia="Times New Roman" w:hAnsi="Arial" w:cs="Arial"/>
          <w:b/>
          <w:bCs/>
          <w:color w:val="000000"/>
          <w:sz w:val="21"/>
          <w:szCs w:val="21"/>
          <w:lang w:eastAsia="it-IT"/>
        </w:rPr>
        <w:t>,</w:t>
      </w:r>
      <w:r w:rsidRPr="00D37330">
        <w:rPr>
          <w:rFonts w:ascii="Arial" w:eastAsia="Times New Roman" w:hAnsi="Arial" w:cs="Arial"/>
          <w:b/>
          <w:bCs/>
          <w:color w:val="000000"/>
          <w:sz w:val="21"/>
          <w:szCs w:val="21"/>
          <w:lang w:eastAsia="it-IT"/>
        </w:rPr>
        <w:t xml:space="preserve"> automatischen Bombier</w:t>
      </w:r>
      <w:r>
        <w:rPr>
          <w:rFonts w:ascii="Arial" w:eastAsia="Times New Roman" w:hAnsi="Arial" w:cs="Arial"/>
          <w:b/>
          <w:bCs/>
          <w:color w:val="000000"/>
          <w:sz w:val="21"/>
          <w:szCs w:val="21"/>
          <w:lang w:eastAsia="it-IT"/>
        </w:rPr>
        <w:t>vorrichtung</w:t>
      </w:r>
      <w:r w:rsidRPr="00D37330">
        <w:rPr>
          <w:rFonts w:ascii="Arial" w:eastAsia="Times New Roman" w:hAnsi="Arial" w:cs="Arial"/>
          <w:b/>
          <w:bCs/>
          <w:color w:val="000000"/>
          <w:sz w:val="21"/>
          <w:szCs w:val="21"/>
          <w:lang w:eastAsia="it-IT"/>
        </w:rPr>
        <w:t xml:space="preserve"> und eine verbesserte Flexibilität in </w:t>
      </w:r>
      <w:r>
        <w:rPr>
          <w:rFonts w:ascii="Arial" w:eastAsia="Times New Roman" w:hAnsi="Arial" w:cs="Arial"/>
          <w:b/>
          <w:bCs/>
          <w:color w:val="000000"/>
          <w:sz w:val="21"/>
          <w:szCs w:val="21"/>
          <w:lang w:eastAsia="it-IT"/>
        </w:rPr>
        <w:t>das</w:t>
      </w:r>
      <w:r w:rsidRPr="00D37330">
        <w:rPr>
          <w:rFonts w:ascii="Arial" w:eastAsia="Times New Roman" w:hAnsi="Arial" w:cs="Arial"/>
          <w:b/>
          <w:bCs/>
          <w:color w:val="000000"/>
          <w:sz w:val="21"/>
          <w:szCs w:val="21"/>
          <w:lang w:eastAsia="it-IT"/>
        </w:rPr>
        <w:t xml:space="preserve"> </w:t>
      </w:r>
      <w:r>
        <w:rPr>
          <w:rFonts w:ascii="Arial" w:eastAsia="Times New Roman" w:hAnsi="Arial" w:cs="Arial"/>
          <w:b/>
          <w:bCs/>
          <w:color w:val="000000"/>
          <w:sz w:val="21"/>
          <w:szCs w:val="21"/>
          <w:lang w:eastAsia="it-IT"/>
        </w:rPr>
        <w:t>Mittelklasse-</w:t>
      </w:r>
      <w:r w:rsidRPr="00D37330">
        <w:rPr>
          <w:rFonts w:ascii="Arial" w:eastAsia="Times New Roman" w:hAnsi="Arial" w:cs="Arial"/>
          <w:b/>
          <w:bCs/>
          <w:color w:val="000000"/>
          <w:sz w:val="21"/>
          <w:szCs w:val="21"/>
          <w:lang w:eastAsia="it-IT"/>
        </w:rPr>
        <w:t xml:space="preserve">Sortiment. </w:t>
      </w:r>
      <w:r>
        <w:rPr>
          <w:rFonts w:ascii="Arial" w:eastAsia="Times New Roman" w:hAnsi="Arial" w:cs="Arial"/>
          <w:b/>
          <w:bCs/>
          <w:color w:val="000000"/>
          <w:sz w:val="21"/>
          <w:szCs w:val="21"/>
          <w:lang w:eastAsia="it-IT"/>
        </w:rPr>
        <w:t xml:space="preserve">Mit der neuen Abkantpresse </w:t>
      </w:r>
      <w:r w:rsidRPr="007F6E5A">
        <w:rPr>
          <w:rFonts w:ascii="Arial" w:hAnsi="Arial" w:cs="Arial"/>
          <w:b/>
        </w:rPr>
        <w:t>HRB</w:t>
      </w:r>
      <w:r>
        <w:rPr>
          <w:rFonts w:ascii="Arial" w:hAnsi="Arial" w:cs="Arial"/>
          <w:b/>
        </w:rPr>
        <w:t>,</w:t>
      </w:r>
      <w:r w:rsidRPr="007F6E5A">
        <w:rPr>
          <w:rFonts w:ascii="Arial" w:hAnsi="Arial" w:cs="Arial"/>
          <w:b/>
        </w:rPr>
        <w:t xml:space="preserve"> </w:t>
      </w:r>
      <w:r>
        <w:rPr>
          <w:rFonts w:ascii="Arial" w:hAnsi="Arial" w:cs="Arial"/>
          <w:b/>
        </w:rPr>
        <w:t xml:space="preserve">mit </w:t>
      </w:r>
      <w:r w:rsidRPr="00D37330">
        <w:rPr>
          <w:rFonts w:ascii="Arial" w:hAnsi="Arial" w:cs="Arial"/>
          <w:b/>
        </w:rPr>
        <w:t>neue</w:t>
      </w:r>
      <w:r>
        <w:rPr>
          <w:rFonts w:ascii="Arial" w:hAnsi="Arial" w:cs="Arial"/>
          <w:b/>
        </w:rPr>
        <w:t>r</w:t>
      </w:r>
      <w:r w:rsidRPr="00D37330">
        <w:rPr>
          <w:rFonts w:ascii="Arial" w:hAnsi="Arial" w:cs="Arial"/>
          <w:b/>
        </w:rPr>
        <w:t xml:space="preserve"> automatische</w:t>
      </w:r>
      <w:r>
        <w:rPr>
          <w:rFonts w:ascii="Arial" w:hAnsi="Arial" w:cs="Arial"/>
          <w:b/>
        </w:rPr>
        <w:t>r</w:t>
      </w:r>
      <w:r w:rsidRPr="00D37330">
        <w:rPr>
          <w:rFonts w:ascii="Arial" w:hAnsi="Arial" w:cs="Arial"/>
          <w:b/>
        </w:rPr>
        <w:t xml:space="preserve"> Bombiervorrichtung</w:t>
      </w:r>
      <w:r w:rsidRPr="00D37330">
        <w:rPr>
          <w:rFonts w:ascii="Arial" w:eastAsia="Times New Roman" w:hAnsi="Arial" w:cs="Arial"/>
          <w:b/>
          <w:bCs/>
          <w:color w:val="000000"/>
          <w:sz w:val="21"/>
          <w:szCs w:val="21"/>
          <w:lang w:eastAsia="it-IT"/>
        </w:rPr>
        <w:t xml:space="preserve">, </w:t>
      </w:r>
      <w:r>
        <w:rPr>
          <w:rFonts w:ascii="Arial" w:eastAsia="Times New Roman" w:hAnsi="Arial" w:cs="Arial"/>
          <w:b/>
          <w:bCs/>
          <w:color w:val="000000"/>
          <w:sz w:val="21"/>
          <w:szCs w:val="21"/>
          <w:lang w:eastAsia="it-IT"/>
        </w:rPr>
        <w:t>welche</w:t>
      </w:r>
      <w:r w:rsidRPr="00D37330">
        <w:rPr>
          <w:rFonts w:ascii="Arial" w:eastAsia="Times New Roman" w:hAnsi="Arial" w:cs="Arial"/>
          <w:b/>
          <w:bCs/>
          <w:color w:val="000000"/>
          <w:sz w:val="21"/>
          <w:szCs w:val="21"/>
          <w:lang w:eastAsia="it-IT"/>
        </w:rPr>
        <w:t xml:space="preserve"> bisher nur für High-End-Abkantpressen wie die AMADA HG erhältlich war, reagiert </w:t>
      </w:r>
      <w:r>
        <w:rPr>
          <w:rFonts w:ascii="Arial" w:eastAsia="Times New Roman" w:hAnsi="Arial" w:cs="Arial"/>
          <w:b/>
          <w:bCs/>
          <w:color w:val="000000"/>
          <w:sz w:val="21"/>
          <w:szCs w:val="21"/>
          <w:lang w:eastAsia="it-IT"/>
        </w:rPr>
        <w:t>AMADA gezielt</w:t>
      </w:r>
      <w:r w:rsidRPr="00D37330">
        <w:rPr>
          <w:rFonts w:ascii="Arial" w:eastAsia="Times New Roman" w:hAnsi="Arial" w:cs="Arial"/>
          <w:b/>
          <w:bCs/>
          <w:color w:val="000000"/>
          <w:sz w:val="21"/>
          <w:szCs w:val="21"/>
          <w:lang w:eastAsia="it-IT"/>
        </w:rPr>
        <w:t xml:space="preserve"> auf die Kunden</w:t>
      </w:r>
      <w:r>
        <w:rPr>
          <w:rFonts w:ascii="Arial" w:eastAsia="Times New Roman" w:hAnsi="Arial" w:cs="Arial"/>
          <w:b/>
          <w:bCs/>
          <w:color w:val="000000"/>
          <w:sz w:val="21"/>
          <w:szCs w:val="21"/>
          <w:lang w:eastAsia="it-IT"/>
        </w:rPr>
        <w:t>bedürfnisse</w:t>
      </w:r>
      <w:r w:rsidRPr="00D37330">
        <w:rPr>
          <w:rFonts w:ascii="Arial" w:eastAsia="Times New Roman" w:hAnsi="Arial" w:cs="Arial"/>
          <w:b/>
          <w:bCs/>
          <w:color w:val="000000"/>
          <w:sz w:val="21"/>
          <w:szCs w:val="21"/>
          <w:lang w:eastAsia="it-IT"/>
        </w:rPr>
        <w:t>.</w:t>
      </w:r>
    </w:p>
    <w:p w14:paraId="715823DB" w14:textId="77777777" w:rsidR="009B089A" w:rsidRDefault="009B089A" w:rsidP="009B089A">
      <w:pPr>
        <w:spacing w:after="0" w:line="240" w:lineRule="auto"/>
        <w:jc w:val="both"/>
        <w:rPr>
          <w:b/>
        </w:rPr>
      </w:pPr>
    </w:p>
    <w:p w14:paraId="5D6477AD" w14:textId="77777777" w:rsidR="009B089A" w:rsidRDefault="009B089A" w:rsidP="009B089A">
      <w:pPr>
        <w:spacing w:after="0" w:line="240" w:lineRule="auto"/>
        <w:jc w:val="both"/>
        <w:rPr>
          <w:rFonts w:ascii="Arial" w:eastAsia="Times New Roman" w:hAnsi="Arial" w:cs="Arial"/>
          <w:color w:val="000000"/>
          <w:szCs w:val="24"/>
          <w:lang w:eastAsia="it-IT"/>
        </w:rPr>
      </w:pPr>
      <w:r w:rsidRPr="00B775A6">
        <w:rPr>
          <w:rFonts w:ascii="Arial" w:eastAsia="Times New Roman" w:hAnsi="Arial" w:cs="Arial"/>
          <w:color w:val="000000"/>
          <w:szCs w:val="24"/>
          <w:lang w:eastAsia="it-IT"/>
        </w:rPr>
        <w:t xml:space="preserve">Die Abkantpresse HRB von AMADA verfügt über ein neues System, das Durchbiegungen des </w:t>
      </w:r>
      <w:r>
        <w:rPr>
          <w:rFonts w:ascii="Arial" w:eastAsia="Times New Roman" w:hAnsi="Arial" w:cs="Arial"/>
          <w:color w:val="000000"/>
          <w:szCs w:val="24"/>
          <w:lang w:eastAsia="it-IT"/>
        </w:rPr>
        <w:t>oberen</w:t>
      </w:r>
      <w:r w:rsidRPr="00B775A6">
        <w:rPr>
          <w:rFonts w:ascii="Arial" w:eastAsia="Times New Roman" w:hAnsi="Arial" w:cs="Arial"/>
          <w:color w:val="000000"/>
          <w:szCs w:val="24"/>
          <w:lang w:eastAsia="it-IT"/>
        </w:rPr>
        <w:t xml:space="preserve"> und </w:t>
      </w:r>
      <w:r>
        <w:rPr>
          <w:rFonts w:ascii="Arial" w:eastAsia="Times New Roman" w:hAnsi="Arial" w:cs="Arial"/>
          <w:color w:val="000000"/>
          <w:szCs w:val="24"/>
          <w:lang w:eastAsia="it-IT"/>
        </w:rPr>
        <w:t>unteren Press</w:t>
      </w:r>
      <w:r w:rsidRPr="00B775A6">
        <w:rPr>
          <w:rFonts w:ascii="Arial" w:eastAsia="Times New Roman" w:hAnsi="Arial" w:cs="Arial"/>
          <w:color w:val="000000"/>
          <w:szCs w:val="24"/>
          <w:lang w:eastAsia="it-IT"/>
        </w:rPr>
        <w:t>balkens kompensiert, um die Präzision zu erhöhen</w:t>
      </w:r>
      <w:r>
        <w:rPr>
          <w:rFonts w:ascii="Arial" w:eastAsia="Times New Roman" w:hAnsi="Arial" w:cs="Arial"/>
          <w:color w:val="000000"/>
          <w:szCs w:val="24"/>
          <w:lang w:eastAsia="it-IT"/>
        </w:rPr>
        <w:t>. Weiter bietet sie eine vergrößerte</w:t>
      </w:r>
      <w:r w:rsidRPr="00B775A6">
        <w:rPr>
          <w:rFonts w:ascii="Arial" w:eastAsia="Times New Roman" w:hAnsi="Arial" w:cs="Arial"/>
          <w:color w:val="000000"/>
          <w:szCs w:val="24"/>
          <w:lang w:eastAsia="it-IT"/>
        </w:rPr>
        <w:t xml:space="preserve"> Öffnungs</w:t>
      </w:r>
      <w:r>
        <w:rPr>
          <w:rFonts w:ascii="Arial" w:eastAsia="Times New Roman" w:hAnsi="Arial" w:cs="Arial"/>
          <w:color w:val="000000"/>
          <w:szCs w:val="24"/>
          <w:lang w:eastAsia="it-IT"/>
        </w:rPr>
        <w:t>weite</w:t>
      </w:r>
      <w:r w:rsidRPr="00B775A6">
        <w:rPr>
          <w:rFonts w:ascii="Arial" w:eastAsia="Times New Roman" w:hAnsi="Arial" w:cs="Arial"/>
          <w:color w:val="000000"/>
          <w:szCs w:val="24"/>
          <w:lang w:eastAsia="it-IT"/>
        </w:rPr>
        <w:t xml:space="preserve"> von 520 mm und einen Hub von 250 mm für alle Modelle mit Standardhub. D</w:t>
      </w:r>
      <w:r>
        <w:rPr>
          <w:rFonts w:ascii="Arial" w:eastAsia="Times New Roman" w:hAnsi="Arial" w:cs="Arial"/>
          <w:color w:val="000000"/>
          <w:szCs w:val="24"/>
          <w:lang w:eastAsia="it-IT"/>
        </w:rPr>
        <w:t>ie</w:t>
      </w:r>
      <w:r w:rsidRPr="00B775A6">
        <w:rPr>
          <w:rFonts w:ascii="Arial" w:eastAsia="Times New Roman" w:hAnsi="Arial" w:cs="Arial"/>
          <w:color w:val="000000"/>
          <w:szCs w:val="24"/>
          <w:lang w:eastAsia="it-IT"/>
        </w:rPr>
        <w:t xml:space="preserve"> neue automatische Bombier</w:t>
      </w:r>
      <w:r>
        <w:rPr>
          <w:rFonts w:ascii="Arial" w:eastAsia="Times New Roman" w:hAnsi="Arial" w:cs="Arial"/>
          <w:color w:val="000000"/>
          <w:szCs w:val="24"/>
          <w:lang w:eastAsia="it-IT"/>
        </w:rPr>
        <w:t>vorrichtung</w:t>
      </w:r>
      <w:r w:rsidRPr="00B775A6">
        <w:rPr>
          <w:rFonts w:ascii="Arial" w:eastAsia="Times New Roman" w:hAnsi="Arial" w:cs="Arial"/>
          <w:color w:val="000000"/>
          <w:szCs w:val="24"/>
          <w:lang w:eastAsia="it-IT"/>
        </w:rPr>
        <w:t xml:space="preserve"> wird durch die AMNC 3i-Steuerung in Verbindung mit dem digitalen Winkelmesser DigiPro CNC-gesteuert, um einen einfachen und effektiven Prozess</w:t>
      </w:r>
      <w:r>
        <w:rPr>
          <w:rFonts w:ascii="Arial" w:eastAsia="Times New Roman" w:hAnsi="Arial" w:cs="Arial"/>
          <w:color w:val="000000"/>
          <w:szCs w:val="24"/>
          <w:lang w:eastAsia="it-IT"/>
        </w:rPr>
        <w:t xml:space="preserve"> selbst für ungeübte Bediener</w:t>
      </w:r>
      <w:r w:rsidRPr="00B775A6">
        <w:rPr>
          <w:rFonts w:ascii="Arial" w:eastAsia="Times New Roman" w:hAnsi="Arial" w:cs="Arial"/>
          <w:color w:val="000000"/>
          <w:szCs w:val="24"/>
          <w:lang w:eastAsia="it-IT"/>
        </w:rPr>
        <w:t xml:space="preserve"> zu ermöglichen</w:t>
      </w:r>
      <w:r>
        <w:rPr>
          <w:rFonts w:ascii="Arial" w:eastAsia="Times New Roman" w:hAnsi="Arial" w:cs="Arial"/>
          <w:color w:val="000000"/>
          <w:szCs w:val="24"/>
          <w:lang w:eastAsia="it-IT"/>
        </w:rPr>
        <w:t>.</w:t>
      </w:r>
      <w:r w:rsidRPr="00B775A6">
        <w:rPr>
          <w:rFonts w:ascii="Arial" w:eastAsia="Times New Roman" w:hAnsi="Arial" w:cs="Arial"/>
          <w:color w:val="000000"/>
          <w:szCs w:val="24"/>
          <w:lang w:eastAsia="it-IT"/>
        </w:rPr>
        <w:t xml:space="preserve"> </w:t>
      </w:r>
    </w:p>
    <w:p w14:paraId="72501012" w14:textId="77777777" w:rsidR="009B089A" w:rsidRPr="00792AFA" w:rsidRDefault="009B089A" w:rsidP="009B089A">
      <w:pPr>
        <w:spacing w:after="0" w:line="240" w:lineRule="auto"/>
        <w:jc w:val="both"/>
        <w:rPr>
          <w:rFonts w:ascii="Arial" w:eastAsia="Times New Roman" w:hAnsi="Arial" w:cs="Arial"/>
          <w:color w:val="000000"/>
          <w:szCs w:val="24"/>
          <w:lang w:eastAsia="it-IT"/>
        </w:rPr>
      </w:pPr>
    </w:p>
    <w:p w14:paraId="048575C8" w14:textId="77777777" w:rsidR="009B089A" w:rsidRDefault="009B089A" w:rsidP="009B089A">
      <w:pPr>
        <w:spacing w:after="0" w:line="240" w:lineRule="auto"/>
        <w:jc w:val="both"/>
        <w:rPr>
          <w:rFonts w:ascii="Arial" w:eastAsia="Times New Roman" w:hAnsi="Arial" w:cs="Arial"/>
          <w:color w:val="000000"/>
          <w:szCs w:val="24"/>
          <w:lang w:eastAsia="it-IT"/>
        </w:rPr>
      </w:pPr>
      <w:r w:rsidRPr="008242CE">
        <w:rPr>
          <w:rFonts w:ascii="Arial" w:eastAsia="Times New Roman" w:hAnsi="Arial" w:cs="Arial"/>
          <w:color w:val="000000"/>
          <w:szCs w:val="24"/>
          <w:lang w:eastAsia="it-IT"/>
        </w:rPr>
        <w:t xml:space="preserve">Die neue automatische Bombiervorrichtung bringt viele Vorteile für alle Kunden, die neben einem stabilen und zuverlässigen Biegeprozess eine höhere Genauigkeit </w:t>
      </w:r>
      <w:r>
        <w:rPr>
          <w:rFonts w:ascii="Arial" w:eastAsia="Times New Roman" w:hAnsi="Arial" w:cs="Arial"/>
          <w:color w:val="000000"/>
          <w:szCs w:val="24"/>
          <w:lang w:eastAsia="it-IT"/>
        </w:rPr>
        <w:t>erzielen möchten</w:t>
      </w:r>
      <w:r w:rsidRPr="008242CE">
        <w:rPr>
          <w:rFonts w:ascii="Arial" w:eastAsia="Times New Roman" w:hAnsi="Arial" w:cs="Arial"/>
          <w:color w:val="000000"/>
          <w:szCs w:val="24"/>
          <w:lang w:eastAsia="it-IT"/>
        </w:rPr>
        <w:t>. Die Produktion von Küchengeräten, Möbeln, Elektronik</w:t>
      </w:r>
      <w:r>
        <w:rPr>
          <w:rFonts w:ascii="Arial" w:eastAsia="Times New Roman" w:hAnsi="Arial" w:cs="Arial"/>
          <w:color w:val="000000"/>
          <w:szCs w:val="24"/>
          <w:lang w:eastAsia="it-IT"/>
        </w:rPr>
        <w:t>-</w:t>
      </w:r>
      <w:r w:rsidRPr="008242CE">
        <w:rPr>
          <w:rFonts w:ascii="Arial" w:eastAsia="Times New Roman" w:hAnsi="Arial" w:cs="Arial"/>
          <w:color w:val="000000"/>
          <w:szCs w:val="24"/>
          <w:lang w:eastAsia="it-IT"/>
        </w:rPr>
        <w:t xml:space="preserve"> und Montagekomponenten sind nur einige Beispiele für Teile, die direkt von diesen neuen Funktionen profitieren können.</w:t>
      </w:r>
    </w:p>
    <w:p w14:paraId="0F043B39" w14:textId="77777777" w:rsidR="009B089A" w:rsidRPr="00792AFA" w:rsidRDefault="009B089A" w:rsidP="009B089A">
      <w:pPr>
        <w:spacing w:after="0" w:line="240" w:lineRule="auto"/>
        <w:jc w:val="both"/>
        <w:rPr>
          <w:rFonts w:ascii="Arial" w:eastAsia="Times New Roman" w:hAnsi="Arial" w:cs="Arial"/>
          <w:color w:val="000000"/>
          <w:szCs w:val="24"/>
          <w:lang w:eastAsia="it-IT"/>
        </w:rPr>
      </w:pPr>
    </w:p>
    <w:p w14:paraId="3060AAB6" w14:textId="77777777" w:rsidR="009B089A" w:rsidRDefault="009B089A" w:rsidP="009B089A">
      <w:pPr>
        <w:spacing w:after="0" w:line="240" w:lineRule="auto"/>
        <w:jc w:val="both"/>
        <w:rPr>
          <w:rFonts w:ascii="Arial" w:eastAsia="Times New Roman" w:hAnsi="Arial" w:cs="Arial"/>
          <w:color w:val="000000"/>
          <w:szCs w:val="24"/>
          <w:lang w:eastAsia="it-IT"/>
        </w:rPr>
      </w:pPr>
      <w:r w:rsidRPr="008242CE">
        <w:rPr>
          <w:rFonts w:ascii="Arial" w:eastAsia="Times New Roman" w:hAnsi="Arial" w:cs="Arial"/>
          <w:color w:val="000000"/>
          <w:szCs w:val="24"/>
          <w:lang w:eastAsia="it-IT"/>
        </w:rPr>
        <w:t>Die AMADA HRB kann auch</w:t>
      </w:r>
      <w:r>
        <w:rPr>
          <w:rFonts w:ascii="Arial" w:eastAsia="Times New Roman" w:hAnsi="Arial" w:cs="Arial"/>
          <w:color w:val="000000"/>
          <w:szCs w:val="24"/>
          <w:lang w:eastAsia="it-IT"/>
        </w:rPr>
        <w:t xml:space="preserve"> optional</w:t>
      </w:r>
      <w:r w:rsidRPr="008242CE">
        <w:rPr>
          <w:rFonts w:ascii="Arial" w:eastAsia="Times New Roman" w:hAnsi="Arial" w:cs="Arial"/>
          <w:color w:val="000000"/>
          <w:szCs w:val="24"/>
          <w:lang w:eastAsia="it-IT"/>
        </w:rPr>
        <w:t xml:space="preserve"> mit einem automatisch</w:t>
      </w:r>
      <w:r>
        <w:rPr>
          <w:rFonts w:ascii="Arial" w:eastAsia="Times New Roman" w:hAnsi="Arial" w:cs="Arial"/>
          <w:color w:val="000000"/>
          <w:szCs w:val="24"/>
          <w:lang w:eastAsia="it-IT"/>
        </w:rPr>
        <w:t xml:space="preserve"> verfahrenden F</w:t>
      </w:r>
      <w:r w:rsidRPr="008242CE">
        <w:rPr>
          <w:rFonts w:ascii="Arial" w:eastAsia="Times New Roman" w:hAnsi="Arial" w:cs="Arial"/>
          <w:color w:val="000000"/>
          <w:szCs w:val="24"/>
          <w:lang w:eastAsia="it-IT"/>
        </w:rPr>
        <w:t>ußpeda</w:t>
      </w:r>
      <w:r>
        <w:rPr>
          <w:rFonts w:ascii="Arial" w:eastAsia="Times New Roman" w:hAnsi="Arial" w:cs="Arial"/>
          <w:color w:val="000000"/>
          <w:szCs w:val="24"/>
          <w:lang w:eastAsia="it-IT"/>
        </w:rPr>
        <w:t>l ausgestattet werden. Bei Rüstplänen mit</w:t>
      </w:r>
      <w:r w:rsidRPr="008242CE">
        <w:rPr>
          <w:rFonts w:ascii="Arial" w:eastAsia="Times New Roman" w:hAnsi="Arial" w:cs="Arial"/>
          <w:color w:val="000000"/>
          <w:szCs w:val="24"/>
          <w:lang w:eastAsia="it-IT"/>
        </w:rPr>
        <w:t xml:space="preserve"> mehrere</w:t>
      </w:r>
      <w:r>
        <w:rPr>
          <w:rFonts w:ascii="Arial" w:eastAsia="Times New Roman" w:hAnsi="Arial" w:cs="Arial"/>
          <w:color w:val="000000"/>
          <w:szCs w:val="24"/>
          <w:lang w:eastAsia="it-IT"/>
        </w:rPr>
        <w:t>n</w:t>
      </w:r>
      <w:r w:rsidRPr="008242CE">
        <w:rPr>
          <w:rFonts w:ascii="Arial" w:eastAsia="Times New Roman" w:hAnsi="Arial" w:cs="Arial"/>
          <w:color w:val="000000"/>
          <w:szCs w:val="24"/>
          <w:lang w:eastAsia="it-IT"/>
        </w:rPr>
        <w:t xml:space="preserve"> Biegestationen entlang des </w:t>
      </w:r>
      <w:r>
        <w:rPr>
          <w:rFonts w:ascii="Arial" w:eastAsia="Times New Roman" w:hAnsi="Arial" w:cs="Arial"/>
          <w:color w:val="000000"/>
          <w:szCs w:val="24"/>
          <w:lang w:eastAsia="it-IT"/>
        </w:rPr>
        <w:t xml:space="preserve">Pressbalkens </w:t>
      </w:r>
      <w:r w:rsidRPr="008242CE">
        <w:rPr>
          <w:rFonts w:ascii="Arial" w:eastAsia="Times New Roman" w:hAnsi="Arial" w:cs="Arial"/>
          <w:color w:val="000000"/>
          <w:szCs w:val="24"/>
          <w:lang w:eastAsia="it-IT"/>
        </w:rPr>
        <w:t xml:space="preserve">muss das Fußpedal nicht mehr manuell bewegt werden. Es ist nicht ungewöhnlich, dass </w:t>
      </w:r>
      <w:r>
        <w:rPr>
          <w:rFonts w:ascii="Arial" w:eastAsia="Times New Roman" w:hAnsi="Arial" w:cs="Arial"/>
          <w:color w:val="000000"/>
          <w:szCs w:val="24"/>
          <w:lang w:eastAsia="it-IT"/>
        </w:rPr>
        <w:t>der</w:t>
      </w:r>
      <w:r w:rsidRPr="008242CE">
        <w:rPr>
          <w:rFonts w:ascii="Arial" w:eastAsia="Times New Roman" w:hAnsi="Arial" w:cs="Arial"/>
          <w:color w:val="000000"/>
          <w:szCs w:val="24"/>
          <w:lang w:eastAsia="it-IT"/>
        </w:rPr>
        <w:t xml:space="preserve"> Bediener </w:t>
      </w:r>
      <w:r>
        <w:rPr>
          <w:rFonts w:ascii="Arial" w:eastAsia="Times New Roman" w:hAnsi="Arial" w:cs="Arial"/>
          <w:color w:val="000000"/>
          <w:szCs w:val="24"/>
          <w:lang w:eastAsia="it-IT"/>
        </w:rPr>
        <w:t>der Abkantpresse</w:t>
      </w:r>
      <w:r w:rsidRPr="008242CE">
        <w:rPr>
          <w:rFonts w:ascii="Arial" w:eastAsia="Times New Roman" w:hAnsi="Arial" w:cs="Arial"/>
          <w:color w:val="000000"/>
          <w:szCs w:val="24"/>
          <w:lang w:eastAsia="it-IT"/>
        </w:rPr>
        <w:t xml:space="preserve"> das Fußpedal 100 Mal am Tag bewegen</w:t>
      </w:r>
      <w:r>
        <w:rPr>
          <w:rFonts w:ascii="Arial" w:eastAsia="Times New Roman" w:hAnsi="Arial" w:cs="Arial"/>
          <w:color w:val="000000"/>
          <w:szCs w:val="24"/>
          <w:lang w:eastAsia="it-IT"/>
        </w:rPr>
        <w:t xml:space="preserve"> muß</w:t>
      </w:r>
      <w:r w:rsidRPr="008242CE">
        <w:rPr>
          <w:rFonts w:ascii="Arial" w:eastAsia="Times New Roman" w:hAnsi="Arial" w:cs="Arial"/>
          <w:color w:val="000000"/>
          <w:szCs w:val="24"/>
          <w:lang w:eastAsia="it-IT"/>
        </w:rPr>
        <w:t>, was über ein Jahr hinweg viel Zeit</w:t>
      </w:r>
      <w:r>
        <w:rPr>
          <w:rFonts w:ascii="Arial" w:eastAsia="Times New Roman" w:hAnsi="Arial" w:cs="Arial"/>
          <w:color w:val="000000"/>
          <w:szCs w:val="24"/>
          <w:lang w:eastAsia="it-IT"/>
        </w:rPr>
        <w:t>aufwand bedeutet</w:t>
      </w:r>
      <w:r w:rsidRPr="008242CE">
        <w:rPr>
          <w:rFonts w:ascii="Arial" w:eastAsia="Times New Roman" w:hAnsi="Arial" w:cs="Arial"/>
          <w:color w:val="000000"/>
          <w:szCs w:val="24"/>
          <w:lang w:eastAsia="it-IT"/>
        </w:rPr>
        <w:t>. Das ver</w:t>
      </w:r>
      <w:r>
        <w:rPr>
          <w:rFonts w:ascii="Arial" w:eastAsia="Times New Roman" w:hAnsi="Arial" w:cs="Arial"/>
          <w:color w:val="000000"/>
          <w:szCs w:val="24"/>
          <w:lang w:eastAsia="it-IT"/>
        </w:rPr>
        <w:t>fahr</w:t>
      </w:r>
      <w:r w:rsidRPr="008242CE">
        <w:rPr>
          <w:rFonts w:ascii="Arial" w:eastAsia="Times New Roman" w:hAnsi="Arial" w:cs="Arial"/>
          <w:color w:val="000000"/>
          <w:szCs w:val="24"/>
          <w:lang w:eastAsia="it-IT"/>
        </w:rPr>
        <w:t xml:space="preserve">bare Fußpedal von AMADA ermöglicht </w:t>
      </w:r>
      <w:r>
        <w:rPr>
          <w:rFonts w:ascii="Arial" w:eastAsia="Times New Roman" w:hAnsi="Arial" w:cs="Arial"/>
          <w:color w:val="000000"/>
          <w:szCs w:val="24"/>
          <w:lang w:eastAsia="it-IT"/>
        </w:rPr>
        <w:t>die</w:t>
      </w:r>
      <w:r w:rsidRPr="008242CE">
        <w:rPr>
          <w:rFonts w:ascii="Arial" w:eastAsia="Times New Roman" w:hAnsi="Arial" w:cs="Arial"/>
          <w:color w:val="000000"/>
          <w:szCs w:val="24"/>
          <w:lang w:eastAsia="it-IT"/>
        </w:rPr>
        <w:t xml:space="preserve"> automatische </w:t>
      </w:r>
      <w:r>
        <w:rPr>
          <w:rFonts w:ascii="Arial" w:eastAsia="Times New Roman" w:hAnsi="Arial" w:cs="Arial"/>
          <w:color w:val="000000"/>
          <w:szCs w:val="24"/>
          <w:lang w:eastAsia="it-IT"/>
        </w:rPr>
        <w:t>Positionierung</w:t>
      </w:r>
      <w:r w:rsidRPr="008242CE">
        <w:rPr>
          <w:rFonts w:ascii="Arial" w:eastAsia="Times New Roman" w:hAnsi="Arial" w:cs="Arial"/>
          <w:color w:val="000000"/>
          <w:szCs w:val="24"/>
          <w:lang w:eastAsia="it-IT"/>
        </w:rPr>
        <w:t xml:space="preserve"> und steigert </w:t>
      </w:r>
      <w:r>
        <w:rPr>
          <w:rFonts w:ascii="Arial" w:eastAsia="Times New Roman" w:hAnsi="Arial" w:cs="Arial"/>
          <w:color w:val="000000"/>
          <w:szCs w:val="24"/>
          <w:lang w:eastAsia="it-IT"/>
        </w:rPr>
        <w:t xml:space="preserve">so </w:t>
      </w:r>
      <w:r w:rsidRPr="008242CE">
        <w:rPr>
          <w:rFonts w:ascii="Arial" w:eastAsia="Times New Roman" w:hAnsi="Arial" w:cs="Arial"/>
          <w:color w:val="000000"/>
          <w:szCs w:val="24"/>
          <w:lang w:eastAsia="it-IT"/>
        </w:rPr>
        <w:t>die Produktivität.</w:t>
      </w:r>
    </w:p>
    <w:p w14:paraId="0781DA05" w14:textId="77777777" w:rsidR="009B089A" w:rsidRPr="00792AFA" w:rsidRDefault="009B089A" w:rsidP="009B089A">
      <w:pPr>
        <w:spacing w:after="0" w:line="240" w:lineRule="auto"/>
        <w:jc w:val="both"/>
        <w:rPr>
          <w:rFonts w:ascii="Arial" w:eastAsia="Times New Roman" w:hAnsi="Arial" w:cs="Arial"/>
          <w:color w:val="000000"/>
          <w:szCs w:val="24"/>
          <w:lang w:eastAsia="it-IT"/>
        </w:rPr>
      </w:pPr>
    </w:p>
    <w:p w14:paraId="1B959363" w14:textId="77777777" w:rsidR="009B089A" w:rsidRDefault="009B089A" w:rsidP="009B089A">
      <w:pPr>
        <w:spacing w:after="0" w:line="240" w:lineRule="auto"/>
        <w:jc w:val="both"/>
        <w:rPr>
          <w:rFonts w:ascii="Arial" w:eastAsia="Times New Roman" w:hAnsi="Arial" w:cs="Arial"/>
          <w:color w:val="000000"/>
          <w:szCs w:val="24"/>
          <w:lang w:eastAsia="it-IT"/>
        </w:rPr>
      </w:pPr>
      <w:r w:rsidRPr="008242CE">
        <w:rPr>
          <w:rFonts w:ascii="Arial" w:eastAsia="Times New Roman" w:hAnsi="Arial" w:cs="Arial"/>
          <w:color w:val="000000"/>
          <w:szCs w:val="24"/>
          <w:lang w:eastAsia="it-IT"/>
        </w:rPr>
        <w:t xml:space="preserve">Die Maschine ist in einer Vielzahl von Größen erhältlich, von 50 Tonnen 2 Meter bis 220 Tonnen 4 Meter, einschließlich der Langhubversionen, die die </w:t>
      </w:r>
      <w:r>
        <w:rPr>
          <w:rFonts w:ascii="Arial" w:eastAsia="Times New Roman" w:hAnsi="Arial" w:cs="Arial"/>
          <w:color w:val="000000"/>
          <w:szCs w:val="24"/>
          <w:lang w:eastAsia="it-IT"/>
        </w:rPr>
        <w:t>Öffnungsweite</w:t>
      </w:r>
      <w:r w:rsidRPr="008242CE">
        <w:rPr>
          <w:rFonts w:ascii="Arial" w:eastAsia="Times New Roman" w:hAnsi="Arial" w:cs="Arial"/>
          <w:color w:val="000000"/>
          <w:szCs w:val="24"/>
          <w:lang w:eastAsia="it-IT"/>
        </w:rPr>
        <w:t xml:space="preserve"> von 520 mm auf 620 mm erhöh</w:t>
      </w:r>
      <w:r>
        <w:rPr>
          <w:rFonts w:ascii="Arial" w:eastAsia="Times New Roman" w:hAnsi="Arial" w:cs="Arial"/>
          <w:color w:val="000000"/>
          <w:szCs w:val="24"/>
          <w:lang w:eastAsia="it-IT"/>
        </w:rPr>
        <w:t>en.</w:t>
      </w:r>
    </w:p>
    <w:p w14:paraId="5443FED3" w14:textId="77777777" w:rsidR="009B089A" w:rsidRPr="00792AFA" w:rsidRDefault="009B089A" w:rsidP="009B089A">
      <w:pPr>
        <w:spacing w:after="0" w:line="240" w:lineRule="auto"/>
        <w:jc w:val="both"/>
        <w:rPr>
          <w:rFonts w:ascii="Times New Roman" w:eastAsia="Times New Roman" w:hAnsi="Times New Roman"/>
          <w:szCs w:val="24"/>
          <w:lang w:eastAsia="it-IT"/>
        </w:rPr>
      </w:pPr>
    </w:p>
    <w:p w14:paraId="13FE8C5C" w14:textId="4F93D7E4" w:rsidR="00CC2F2B" w:rsidRDefault="009B089A" w:rsidP="009B089A">
      <w:pPr>
        <w:spacing w:after="0" w:line="240" w:lineRule="auto"/>
        <w:jc w:val="both"/>
        <w:rPr>
          <w:rFonts w:ascii="Arial" w:eastAsia="Times New Roman" w:hAnsi="Arial" w:cs="Arial"/>
          <w:color w:val="000000"/>
          <w:szCs w:val="24"/>
          <w:lang w:eastAsia="it-IT"/>
        </w:rPr>
      </w:pPr>
      <w:r w:rsidRPr="008F2F91">
        <w:rPr>
          <w:rFonts w:ascii="Arial" w:eastAsia="Times New Roman" w:hAnsi="Arial" w:cs="Arial"/>
          <w:color w:val="000000"/>
          <w:szCs w:val="24"/>
          <w:lang w:eastAsia="it-IT"/>
        </w:rPr>
        <w:t>Zu de</w:t>
      </w:r>
      <w:r>
        <w:rPr>
          <w:rFonts w:ascii="Arial" w:eastAsia="Times New Roman" w:hAnsi="Arial" w:cs="Arial"/>
          <w:color w:val="000000"/>
          <w:szCs w:val="24"/>
          <w:lang w:eastAsia="it-IT"/>
        </w:rPr>
        <w:t xml:space="preserve">n bemerkenswerten </w:t>
      </w:r>
      <w:r w:rsidRPr="008F2F91">
        <w:rPr>
          <w:rFonts w:ascii="Arial" w:eastAsia="Times New Roman" w:hAnsi="Arial" w:cs="Arial"/>
          <w:color w:val="000000"/>
          <w:szCs w:val="24"/>
          <w:lang w:eastAsia="it-IT"/>
        </w:rPr>
        <w:t xml:space="preserve">Optionen, die </w:t>
      </w:r>
      <w:r>
        <w:rPr>
          <w:rFonts w:ascii="Arial" w:eastAsia="Times New Roman" w:hAnsi="Arial" w:cs="Arial"/>
          <w:color w:val="000000"/>
          <w:szCs w:val="24"/>
          <w:lang w:eastAsia="it-IT"/>
        </w:rPr>
        <w:t xml:space="preserve">den </w:t>
      </w:r>
      <w:r w:rsidRPr="008F2F91">
        <w:rPr>
          <w:rFonts w:ascii="Arial" w:eastAsia="Times New Roman" w:hAnsi="Arial" w:cs="Arial"/>
          <w:color w:val="000000"/>
          <w:szCs w:val="24"/>
          <w:lang w:eastAsia="it-IT"/>
        </w:rPr>
        <w:t xml:space="preserve">Kunden zur Verfügung stehen, gehört das AMADA Bi-System zur Winkelmessung und -einstellung während des </w:t>
      </w:r>
      <w:r>
        <w:rPr>
          <w:rFonts w:ascii="Arial" w:eastAsia="Times New Roman" w:hAnsi="Arial" w:cs="Arial"/>
          <w:color w:val="000000"/>
          <w:szCs w:val="24"/>
          <w:lang w:eastAsia="it-IT"/>
        </w:rPr>
        <w:t xml:space="preserve">Biegezyklus. Mit dieser </w:t>
      </w:r>
      <w:r w:rsidRPr="008F2F91">
        <w:rPr>
          <w:rFonts w:ascii="Arial" w:eastAsia="Times New Roman" w:hAnsi="Arial" w:cs="Arial"/>
          <w:color w:val="000000"/>
          <w:szCs w:val="24"/>
          <w:lang w:eastAsia="it-IT"/>
        </w:rPr>
        <w:t xml:space="preserve">Lösung </w:t>
      </w:r>
      <w:r>
        <w:rPr>
          <w:rFonts w:ascii="Arial" w:eastAsia="Times New Roman" w:hAnsi="Arial" w:cs="Arial"/>
          <w:color w:val="000000"/>
          <w:szCs w:val="24"/>
          <w:lang w:eastAsia="it-IT"/>
        </w:rPr>
        <w:t>wird</w:t>
      </w:r>
      <w:r w:rsidRPr="008F2F91">
        <w:rPr>
          <w:rFonts w:ascii="Arial" w:eastAsia="Times New Roman" w:hAnsi="Arial" w:cs="Arial"/>
          <w:color w:val="000000"/>
          <w:szCs w:val="24"/>
          <w:lang w:eastAsia="it-IT"/>
        </w:rPr>
        <w:t xml:space="preserve"> die Vermeidung von Ausschussteilen sicher</w:t>
      </w:r>
      <w:r>
        <w:rPr>
          <w:rFonts w:ascii="Arial" w:eastAsia="Times New Roman" w:hAnsi="Arial" w:cs="Arial"/>
          <w:color w:val="000000"/>
          <w:szCs w:val="24"/>
          <w:lang w:eastAsia="it-IT"/>
        </w:rPr>
        <w:t>ge</w:t>
      </w:r>
      <w:r w:rsidRPr="008F2F91">
        <w:rPr>
          <w:rFonts w:ascii="Arial" w:eastAsia="Times New Roman" w:hAnsi="Arial" w:cs="Arial"/>
          <w:color w:val="000000"/>
          <w:szCs w:val="24"/>
          <w:lang w:eastAsia="it-IT"/>
        </w:rPr>
        <w:t>stell</w:t>
      </w:r>
      <w:r>
        <w:rPr>
          <w:rFonts w:ascii="Arial" w:eastAsia="Times New Roman" w:hAnsi="Arial" w:cs="Arial"/>
          <w:color w:val="000000"/>
          <w:szCs w:val="24"/>
          <w:lang w:eastAsia="it-IT"/>
        </w:rPr>
        <w:t>t. E</w:t>
      </w:r>
      <w:r w:rsidRPr="008F2F91">
        <w:rPr>
          <w:rFonts w:ascii="Arial" w:eastAsia="Times New Roman" w:hAnsi="Arial" w:cs="Arial"/>
          <w:color w:val="000000"/>
          <w:szCs w:val="24"/>
          <w:lang w:eastAsia="it-IT"/>
        </w:rPr>
        <w:t xml:space="preserve">ine Funktion, die besonders nützlich für Unternehmen ist, die kleine </w:t>
      </w:r>
      <w:r>
        <w:rPr>
          <w:rFonts w:ascii="Arial" w:eastAsia="Times New Roman" w:hAnsi="Arial" w:cs="Arial"/>
          <w:color w:val="000000"/>
          <w:szCs w:val="24"/>
          <w:lang w:eastAsia="it-IT"/>
        </w:rPr>
        <w:t>Losgrößen</w:t>
      </w:r>
      <w:r w:rsidRPr="008F2F91">
        <w:rPr>
          <w:rFonts w:ascii="Arial" w:eastAsia="Times New Roman" w:hAnsi="Arial" w:cs="Arial"/>
          <w:color w:val="000000"/>
          <w:szCs w:val="24"/>
          <w:lang w:eastAsia="it-IT"/>
        </w:rPr>
        <w:t xml:space="preserve"> oder teure Materialien verarbeiten. Die AMADA HRB kann auch mit einem oder zwei </w:t>
      </w:r>
      <w:r>
        <w:rPr>
          <w:rFonts w:ascii="Arial" w:eastAsia="Times New Roman" w:hAnsi="Arial" w:cs="Arial"/>
          <w:color w:val="000000"/>
          <w:szCs w:val="24"/>
          <w:lang w:eastAsia="it-IT"/>
        </w:rPr>
        <w:t>Biegehilfen</w:t>
      </w:r>
      <w:r w:rsidRPr="008F2F91">
        <w:rPr>
          <w:rFonts w:ascii="Arial" w:eastAsia="Times New Roman" w:hAnsi="Arial" w:cs="Arial"/>
          <w:color w:val="000000"/>
          <w:szCs w:val="24"/>
          <w:lang w:eastAsia="it-IT"/>
        </w:rPr>
        <w:t xml:space="preserve"> ausgestattet werden. Diese</w:t>
      </w:r>
      <w:r>
        <w:rPr>
          <w:rFonts w:ascii="Arial" w:eastAsia="Times New Roman" w:hAnsi="Arial" w:cs="Arial"/>
          <w:color w:val="000000"/>
          <w:szCs w:val="24"/>
          <w:lang w:eastAsia="it-IT"/>
        </w:rPr>
        <w:t xml:space="preserve"> haben </w:t>
      </w:r>
      <w:r w:rsidRPr="008F2F91">
        <w:rPr>
          <w:rFonts w:ascii="Arial" w:eastAsia="Times New Roman" w:hAnsi="Arial" w:cs="Arial"/>
          <w:color w:val="000000"/>
          <w:szCs w:val="24"/>
          <w:lang w:eastAsia="it-IT"/>
        </w:rPr>
        <w:t xml:space="preserve">eine Nutzlast von 75 kg pro Arm und </w:t>
      </w:r>
      <w:r>
        <w:rPr>
          <w:rFonts w:ascii="Arial" w:eastAsia="Times New Roman" w:hAnsi="Arial" w:cs="Arial"/>
          <w:color w:val="000000"/>
          <w:szCs w:val="24"/>
          <w:lang w:eastAsia="it-IT"/>
        </w:rPr>
        <w:t>sind</w:t>
      </w:r>
      <w:r w:rsidRPr="008F2F91">
        <w:rPr>
          <w:rFonts w:ascii="Arial" w:eastAsia="Times New Roman" w:hAnsi="Arial" w:cs="Arial"/>
          <w:color w:val="000000"/>
          <w:szCs w:val="24"/>
          <w:lang w:eastAsia="it-IT"/>
        </w:rPr>
        <w:t xml:space="preserve"> besonders nützlich bei großen und schweren Teilen, um die tägliche Arbeit des Bedieners zu unterstützen und die Sicherheit des gesamten Prozesses zu erhöhen.</w:t>
      </w:r>
      <w:r w:rsidR="00CC2F2B">
        <w:rPr>
          <w:rFonts w:ascii="Arial" w:eastAsia="Times New Roman" w:hAnsi="Arial" w:cs="Arial"/>
          <w:color w:val="000000"/>
          <w:szCs w:val="24"/>
          <w:lang w:eastAsia="it-IT"/>
        </w:rPr>
        <w:br w:type="page"/>
      </w:r>
    </w:p>
    <w:p w14:paraId="6204F003" w14:textId="77777777" w:rsidR="007F6E5A" w:rsidRPr="007F6E5A" w:rsidRDefault="007F6E5A" w:rsidP="007F6E5A">
      <w:pPr>
        <w:spacing w:after="0" w:line="240" w:lineRule="auto"/>
        <w:jc w:val="both"/>
        <w:rPr>
          <w:rFonts w:ascii="Arial" w:eastAsia="Times New Roman" w:hAnsi="Arial" w:cs="Arial"/>
          <w:color w:val="000000"/>
          <w:szCs w:val="24"/>
          <w:lang w:eastAsia="it-IT"/>
        </w:rPr>
      </w:pPr>
    </w:p>
    <w:p w14:paraId="03E641C7" w14:textId="7A9D97D5" w:rsidR="007F6E5A" w:rsidRPr="006628CC" w:rsidRDefault="007F6E5A" w:rsidP="007F6E5A">
      <w:pPr>
        <w:spacing w:after="0"/>
        <w:rPr>
          <w:rFonts w:ascii="Arial" w:hAnsi="Arial" w:cs="Arial"/>
          <w:i/>
          <w:color w:val="808080" w:themeColor="background1" w:themeShade="80"/>
        </w:rPr>
      </w:pPr>
      <w:r w:rsidRPr="007F6E5A">
        <w:rPr>
          <w:rFonts w:ascii="Arial" w:hAnsi="Arial" w:cs="Arial"/>
          <w:i/>
          <w:color w:val="808080" w:themeColor="background1" w:themeShade="80"/>
        </w:rPr>
        <w:t xml:space="preserve">AMADA HRB Auto Crowning </w:t>
      </w:r>
      <w:r w:rsidR="00CC2F2B">
        <w:rPr>
          <w:rFonts w:ascii="Arial" w:hAnsi="Arial" w:cs="Arial"/>
          <w:i/>
          <w:color w:val="808080" w:themeColor="background1" w:themeShade="80"/>
        </w:rPr>
        <w:t>Abkantpresse</w:t>
      </w:r>
    </w:p>
    <w:p w14:paraId="337611FC" w14:textId="3D31F878" w:rsidR="007F6E5A" w:rsidRDefault="007F6E5A" w:rsidP="007F6E5A">
      <w:pPr>
        <w:spacing w:after="0"/>
        <w:rPr>
          <w:rFonts w:ascii="Arial" w:hAnsi="Arial" w:cs="Arial"/>
          <w:i/>
          <w:color w:val="808080" w:themeColor="background1" w:themeShade="80"/>
        </w:rPr>
      </w:pPr>
      <w:r w:rsidRPr="006628CC">
        <w:rPr>
          <w:rFonts w:ascii="Arial" w:hAnsi="Arial" w:cs="Arial"/>
          <w:i/>
          <w:color w:val="808080" w:themeColor="background1" w:themeShade="80"/>
        </w:rPr>
        <w:t>O</w:t>
      </w:r>
      <w:r w:rsidR="00CC2F2B">
        <w:rPr>
          <w:rFonts w:ascii="Arial" w:hAnsi="Arial" w:cs="Arial"/>
          <w:i/>
          <w:color w:val="808080" w:themeColor="background1" w:themeShade="80"/>
        </w:rPr>
        <w:t>k</w:t>
      </w:r>
      <w:r w:rsidRPr="006628CC">
        <w:rPr>
          <w:rFonts w:ascii="Arial" w:hAnsi="Arial" w:cs="Arial"/>
          <w:i/>
          <w:color w:val="808080" w:themeColor="background1" w:themeShade="80"/>
        </w:rPr>
        <w:t xml:space="preserve">tober 2022, </w:t>
      </w:r>
      <w:r w:rsidR="00CC2F2B">
        <w:rPr>
          <w:rFonts w:ascii="Arial" w:hAnsi="Arial" w:cs="Arial"/>
          <w:i/>
          <w:color w:val="808080" w:themeColor="background1" w:themeShade="80"/>
        </w:rPr>
        <w:t>Seite</w:t>
      </w:r>
      <w:r w:rsidRPr="006628CC">
        <w:rPr>
          <w:rFonts w:ascii="Arial" w:hAnsi="Arial" w:cs="Arial"/>
          <w:i/>
          <w:color w:val="808080" w:themeColor="background1" w:themeShade="80"/>
        </w:rPr>
        <w:t xml:space="preserve"> </w:t>
      </w:r>
      <w:r>
        <w:rPr>
          <w:rFonts w:ascii="Arial" w:hAnsi="Arial" w:cs="Arial"/>
          <w:i/>
          <w:color w:val="808080" w:themeColor="background1" w:themeShade="80"/>
        </w:rPr>
        <w:t>2</w:t>
      </w:r>
    </w:p>
    <w:p w14:paraId="18DCC46B" w14:textId="77777777" w:rsidR="007F6E5A" w:rsidRDefault="007F6E5A" w:rsidP="007F6E5A">
      <w:pPr>
        <w:spacing w:after="0" w:line="240" w:lineRule="auto"/>
        <w:jc w:val="both"/>
        <w:rPr>
          <w:rFonts w:ascii="Arial" w:eastAsia="Times New Roman" w:hAnsi="Arial" w:cs="Arial"/>
          <w:color w:val="000000"/>
          <w:szCs w:val="24"/>
          <w:lang w:eastAsia="it-IT"/>
        </w:rPr>
      </w:pPr>
    </w:p>
    <w:p w14:paraId="601687F0" w14:textId="77777777" w:rsidR="009B089A" w:rsidRPr="00CC2F2B" w:rsidRDefault="009B089A" w:rsidP="009B089A">
      <w:pPr>
        <w:spacing w:after="0" w:line="240" w:lineRule="auto"/>
        <w:jc w:val="both"/>
        <w:rPr>
          <w:rFonts w:ascii="Arial" w:eastAsia="Times New Roman" w:hAnsi="Arial" w:cs="Arial"/>
          <w:color w:val="000000"/>
          <w:szCs w:val="24"/>
          <w:lang w:eastAsia="it-IT"/>
        </w:rPr>
      </w:pPr>
      <w:r>
        <w:rPr>
          <w:rFonts w:ascii="Arial" w:eastAsia="Times New Roman" w:hAnsi="Arial" w:cs="Arial"/>
          <w:color w:val="000000"/>
          <w:szCs w:val="24"/>
          <w:lang w:eastAsia="it-IT"/>
        </w:rPr>
        <w:t xml:space="preserve">Die AMNC3i </w:t>
      </w:r>
      <w:r w:rsidRPr="00CC2F2B">
        <w:rPr>
          <w:rFonts w:ascii="Arial" w:eastAsia="Times New Roman" w:hAnsi="Arial" w:cs="Arial"/>
          <w:color w:val="000000"/>
          <w:szCs w:val="24"/>
          <w:lang w:eastAsia="it-IT"/>
        </w:rPr>
        <w:t>3D-Touchscreen-Steuerung umfasst eine Reihe innovativer Funktionen, einschließlich des neuen „L</w:t>
      </w:r>
      <w:r>
        <w:rPr>
          <w:rFonts w:ascii="Arial" w:eastAsia="Times New Roman" w:hAnsi="Arial" w:cs="Arial"/>
          <w:color w:val="000000"/>
          <w:szCs w:val="24"/>
          <w:lang w:eastAsia="it-IT"/>
        </w:rPr>
        <w:t>ite“-Modus. D</w:t>
      </w:r>
      <w:r w:rsidRPr="00CC2F2B">
        <w:rPr>
          <w:rFonts w:ascii="Arial" w:eastAsia="Times New Roman" w:hAnsi="Arial" w:cs="Arial"/>
          <w:color w:val="000000"/>
          <w:szCs w:val="24"/>
          <w:lang w:eastAsia="it-IT"/>
        </w:rPr>
        <w:t>er Lite-Modus</w:t>
      </w:r>
      <w:r>
        <w:rPr>
          <w:rFonts w:ascii="Arial" w:eastAsia="Times New Roman" w:hAnsi="Arial" w:cs="Arial"/>
          <w:color w:val="000000"/>
          <w:szCs w:val="24"/>
          <w:lang w:eastAsia="it-IT"/>
        </w:rPr>
        <w:t xml:space="preserve"> bietet</w:t>
      </w:r>
      <w:r w:rsidRPr="00CC2F2B">
        <w:rPr>
          <w:rFonts w:ascii="Arial" w:eastAsia="Times New Roman" w:hAnsi="Arial" w:cs="Arial"/>
          <w:color w:val="000000"/>
          <w:szCs w:val="24"/>
          <w:lang w:eastAsia="it-IT"/>
        </w:rPr>
        <w:t xml:space="preserve"> eine Vereinfachung der </w:t>
      </w:r>
      <w:r>
        <w:rPr>
          <w:rFonts w:ascii="Arial" w:eastAsia="Times New Roman" w:hAnsi="Arial" w:cs="Arial"/>
          <w:color w:val="000000"/>
          <w:szCs w:val="24"/>
          <w:lang w:eastAsia="it-IT"/>
        </w:rPr>
        <w:t>Bedienoberfläche, was wiederum die Handhabung</w:t>
      </w:r>
      <w:r w:rsidRPr="00CC2F2B">
        <w:rPr>
          <w:rFonts w:ascii="Arial" w:eastAsia="Times New Roman" w:hAnsi="Arial" w:cs="Arial"/>
          <w:color w:val="000000"/>
          <w:szCs w:val="24"/>
          <w:lang w:eastAsia="it-IT"/>
        </w:rPr>
        <w:t xml:space="preserve"> der Steuerung beschleunigt und die Einführung neuer Mitarbeiter vereinfacht.</w:t>
      </w:r>
    </w:p>
    <w:p w14:paraId="5B69EF35" w14:textId="77777777" w:rsidR="009B089A" w:rsidRPr="00CC2F2B" w:rsidRDefault="009B089A" w:rsidP="009B089A">
      <w:pPr>
        <w:spacing w:after="0" w:line="240" w:lineRule="auto"/>
        <w:jc w:val="both"/>
        <w:rPr>
          <w:rFonts w:ascii="Arial" w:eastAsia="Times New Roman" w:hAnsi="Arial" w:cs="Arial"/>
          <w:color w:val="000000"/>
          <w:szCs w:val="24"/>
          <w:lang w:eastAsia="it-IT"/>
        </w:rPr>
      </w:pPr>
    </w:p>
    <w:p w14:paraId="0A0AA91C" w14:textId="77777777" w:rsidR="009B089A" w:rsidRPr="0048556A" w:rsidRDefault="009B089A" w:rsidP="009B089A">
      <w:pPr>
        <w:spacing w:after="0" w:line="240" w:lineRule="auto"/>
        <w:jc w:val="both"/>
        <w:rPr>
          <w:rFonts w:ascii="Arial" w:hAnsi="Arial" w:cs="Arial"/>
          <w:i/>
          <w:iCs/>
          <w:color w:val="000000"/>
          <w:lang w:val="de-DE"/>
        </w:rPr>
      </w:pPr>
      <w:r w:rsidRPr="00CC2F2B">
        <w:rPr>
          <w:rFonts w:ascii="Arial" w:eastAsia="Times New Roman" w:hAnsi="Arial" w:cs="Arial"/>
          <w:color w:val="000000"/>
          <w:szCs w:val="24"/>
          <w:lang w:eastAsia="it-IT"/>
        </w:rPr>
        <w:t xml:space="preserve">Die neue Abkantpresse HRB Auto Crowning steht bereits </w:t>
      </w:r>
      <w:r>
        <w:rPr>
          <w:rFonts w:ascii="Arial" w:eastAsia="Times New Roman" w:hAnsi="Arial" w:cs="Arial"/>
          <w:color w:val="000000"/>
          <w:szCs w:val="24"/>
          <w:lang w:eastAsia="it-IT"/>
        </w:rPr>
        <w:t>für Maschinendemonstrationen</w:t>
      </w:r>
      <w:r w:rsidRPr="00CC2F2B">
        <w:rPr>
          <w:rFonts w:ascii="Arial" w:eastAsia="Times New Roman" w:hAnsi="Arial" w:cs="Arial"/>
          <w:color w:val="000000"/>
          <w:szCs w:val="24"/>
          <w:lang w:eastAsia="it-IT"/>
        </w:rPr>
        <w:t xml:space="preserve"> </w:t>
      </w:r>
      <w:r>
        <w:rPr>
          <w:rFonts w:ascii="Arial" w:eastAsia="Times New Roman" w:hAnsi="Arial" w:cs="Arial"/>
          <w:color w:val="000000"/>
          <w:szCs w:val="24"/>
          <w:lang w:eastAsia="it-IT"/>
        </w:rPr>
        <w:t>in</w:t>
      </w:r>
      <w:r w:rsidRPr="00CC2F2B">
        <w:rPr>
          <w:rFonts w:ascii="Arial" w:eastAsia="Times New Roman" w:hAnsi="Arial" w:cs="Arial"/>
          <w:color w:val="000000"/>
          <w:szCs w:val="24"/>
          <w:lang w:eastAsia="it-IT"/>
        </w:rPr>
        <w:t xml:space="preserve"> AMADA Niederlassungen in ganz Europa zur Verfügung.</w:t>
      </w:r>
    </w:p>
    <w:p w14:paraId="7621A02F" w14:textId="61CE4D2B" w:rsidR="006628CC" w:rsidRPr="0048556A" w:rsidRDefault="00044609" w:rsidP="00BA7F32">
      <w:pPr>
        <w:spacing w:after="0" w:line="240" w:lineRule="auto"/>
        <w:jc w:val="both"/>
        <w:rPr>
          <w:rFonts w:ascii="Arial" w:hAnsi="Arial" w:cs="Arial"/>
          <w:i/>
          <w:iCs/>
          <w:color w:val="000000"/>
          <w:lang w:val="de-DE"/>
        </w:rPr>
      </w:pPr>
      <w:r>
        <w:rPr>
          <w:rFonts w:ascii="Arial" w:hAnsi="Arial" w:cs="Arial"/>
          <w:i/>
          <w:iCs/>
          <w:noProof/>
          <w:color w:val="000000"/>
          <w:lang w:val="de-DE" w:eastAsia="de-DE"/>
        </w:rPr>
        <w:drawing>
          <wp:anchor distT="0" distB="0" distL="114300" distR="114300" simplePos="0" relativeHeight="251720704" behindDoc="1" locked="0" layoutInCell="1" allowOverlap="1" wp14:anchorId="063739FF" wp14:editId="026A005B">
            <wp:simplePos x="0" y="0"/>
            <wp:positionH relativeFrom="column">
              <wp:posOffset>52705</wp:posOffset>
            </wp:positionH>
            <wp:positionV relativeFrom="paragraph">
              <wp:posOffset>146686</wp:posOffset>
            </wp:positionV>
            <wp:extent cx="4426039" cy="2952750"/>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1"/>
                    <a:stretch>
                      <a:fillRect/>
                    </a:stretch>
                  </pic:blipFill>
                  <pic:spPr>
                    <a:xfrm>
                      <a:off x="0" y="0"/>
                      <a:ext cx="4426128" cy="2952809"/>
                    </a:xfrm>
                    <a:prstGeom prst="rect">
                      <a:avLst/>
                    </a:prstGeom>
                  </pic:spPr>
                </pic:pic>
              </a:graphicData>
            </a:graphic>
            <wp14:sizeRelH relativeFrom="margin">
              <wp14:pctWidth>0</wp14:pctWidth>
            </wp14:sizeRelH>
            <wp14:sizeRelV relativeFrom="margin">
              <wp14:pctHeight>0</wp14:pctHeight>
            </wp14:sizeRelV>
          </wp:anchor>
        </w:drawing>
      </w:r>
    </w:p>
    <w:p w14:paraId="40DFA6A5" w14:textId="3A78F6B6" w:rsidR="007F6E5A" w:rsidRPr="0048556A" w:rsidRDefault="00CC2F2B" w:rsidP="007F6E5A">
      <w:pPr>
        <w:pStyle w:val="p3"/>
        <w:spacing w:before="0" w:beforeAutospacing="0" w:after="0" w:afterAutospacing="0" w:line="312" w:lineRule="atLeast"/>
        <w:rPr>
          <w:rFonts w:ascii="Arial" w:hAnsi="Arial" w:cs="Arial"/>
          <w:b/>
          <w:sz w:val="22"/>
          <w:szCs w:val="22"/>
          <w:lang w:val="de-DE"/>
        </w:rPr>
      </w:pPr>
      <w:r w:rsidRPr="0048556A">
        <w:rPr>
          <w:rFonts w:ascii="Arial" w:hAnsi="Arial" w:cs="Arial"/>
          <w:b/>
          <w:sz w:val="22"/>
          <w:szCs w:val="22"/>
          <w:lang w:val="de-DE"/>
        </w:rPr>
        <w:t>Bild</w:t>
      </w:r>
    </w:p>
    <w:p w14:paraId="5F08D03F" w14:textId="66944956" w:rsidR="007F6E5A" w:rsidRPr="0048556A" w:rsidRDefault="007F6E5A" w:rsidP="007F6E5A">
      <w:pPr>
        <w:spacing w:after="0" w:line="240" w:lineRule="auto"/>
        <w:rPr>
          <w:rFonts w:ascii="Arial" w:hAnsi="Arial" w:cs="Arial"/>
          <w:i/>
          <w:iCs/>
          <w:color w:val="000000"/>
          <w:lang w:val="de-DE"/>
        </w:rPr>
      </w:pPr>
    </w:p>
    <w:p w14:paraId="7029E596" w14:textId="77777777" w:rsidR="007F6E5A" w:rsidRPr="0048556A" w:rsidRDefault="007F6E5A" w:rsidP="007F6E5A">
      <w:pPr>
        <w:spacing w:after="0" w:line="240" w:lineRule="auto"/>
        <w:rPr>
          <w:rFonts w:ascii="Arial" w:hAnsi="Arial" w:cs="Arial"/>
          <w:i/>
          <w:iCs/>
          <w:color w:val="000000"/>
          <w:lang w:val="de-DE"/>
        </w:rPr>
      </w:pPr>
    </w:p>
    <w:p w14:paraId="1259B07E" w14:textId="758DAD00" w:rsidR="007F6E5A" w:rsidRPr="0048556A" w:rsidRDefault="007F6E5A" w:rsidP="007F6E5A">
      <w:pPr>
        <w:spacing w:after="0" w:line="240" w:lineRule="auto"/>
        <w:rPr>
          <w:rFonts w:ascii="Arial" w:hAnsi="Arial" w:cs="Arial"/>
          <w:i/>
          <w:iCs/>
          <w:color w:val="000000"/>
          <w:lang w:val="de-DE"/>
        </w:rPr>
      </w:pPr>
    </w:p>
    <w:p w14:paraId="15D49523" w14:textId="77777777" w:rsidR="007F6E5A" w:rsidRPr="0048556A" w:rsidRDefault="007F6E5A" w:rsidP="007F6E5A">
      <w:pPr>
        <w:spacing w:after="0" w:line="240" w:lineRule="auto"/>
        <w:rPr>
          <w:rFonts w:ascii="Arial" w:hAnsi="Arial" w:cs="Arial"/>
          <w:i/>
          <w:iCs/>
          <w:color w:val="000000"/>
          <w:lang w:val="de-DE"/>
        </w:rPr>
      </w:pPr>
    </w:p>
    <w:p w14:paraId="176A1E82" w14:textId="3D8592C0" w:rsidR="007F6E5A" w:rsidRPr="0048556A" w:rsidRDefault="007F6E5A" w:rsidP="007F6E5A">
      <w:pPr>
        <w:spacing w:after="0" w:line="240" w:lineRule="auto"/>
        <w:rPr>
          <w:rFonts w:ascii="Arial" w:hAnsi="Arial" w:cs="Arial"/>
          <w:i/>
          <w:iCs/>
          <w:color w:val="000000"/>
          <w:lang w:val="de-DE"/>
        </w:rPr>
      </w:pPr>
    </w:p>
    <w:p w14:paraId="5D211CF1" w14:textId="77777777" w:rsidR="007F6E5A" w:rsidRPr="0048556A" w:rsidRDefault="007F6E5A" w:rsidP="007F6E5A">
      <w:pPr>
        <w:spacing w:after="0" w:line="240" w:lineRule="auto"/>
        <w:rPr>
          <w:rFonts w:ascii="Arial" w:hAnsi="Arial" w:cs="Arial"/>
          <w:i/>
          <w:iCs/>
          <w:color w:val="000000"/>
          <w:lang w:val="de-DE"/>
        </w:rPr>
      </w:pPr>
    </w:p>
    <w:p w14:paraId="5A6040D6" w14:textId="3698AF24" w:rsidR="007F6E5A" w:rsidRPr="0048556A" w:rsidRDefault="007F6E5A" w:rsidP="007F6E5A">
      <w:pPr>
        <w:spacing w:after="0" w:line="240" w:lineRule="auto"/>
        <w:rPr>
          <w:rFonts w:ascii="Arial" w:hAnsi="Arial" w:cs="Arial"/>
          <w:i/>
          <w:iCs/>
          <w:color w:val="000000"/>
          <w:lang w:val="de-DE"/>
        </w:rPr>
      </w:pPr>
    </w:p>
    <w:p w14:paraId="39A4322D" w14:textId="77777777" w:rsidR="007F6E5A" w:rsidRPr="0048556A" w:rsidRDefault="007F6E5A" w:rsidP="007F6E5A">
      <w:pPr>
        <w:spacing w:after="0" w:line="240" w:lineRule="auto"/>
        <w:rPr>
          <w:rFonts w:ascii="Arial" w:hAnsi="Arial" w:cs="Arial"/>
          <w:i/>
          <w:iCs/>
          <w:color w:val="000000"/>
          <w:lang w:val="de-DE"/>
        </w:rPr>
      </w:pPr>
    </w:p>
    <w:p w14:paraId="6B25B96B" w14:textId="2B4D04DC" w:rsidR="007F6E5A" w:rsidRPr="0048556A" w:rsidRDefault="007F6E5A" w:rsidP="007F6E5A">
      <w:pPr>
        <w:spacing w:after="0" w:line="240" w:lineRule="auto"/>
        <w:rPr>
          <w:rFonts w:ascii="Arial" w:hAnsi="Arial" w:cs="Arial"/>
          <w:i/>
          <w:iCs/>
          <w:color w:val="000000"/>
          <w:lang w:val="de-DE"/>
        </w:rPr>
      </w:pPr>
    </w:p>
    <w:p w14:paraId="21472C3E" w14:textId="77777777" w:rsidR="007F6E5A" w:rsidRPr="0048556A" w:rsidRDefault="007F6E5A" w:rsidP="007F6E5A">
      <w:pPr>
        <w:spacing w:after="0" w:line="240" w:lineRule="auto"/>
        <w:rPr>
          <w:rFonts w:ascii="Arial" w:hAnsi="Arial" w:cs="Arial"/>
          <w:i/>
          <w:iCs/>
          <w:color w:val="000000"/>
          <w:lang w:val="de-DE"/>
        </w:rPr>
      </w:pPr>
    </w:p>
    <w:p w14:paraId="42790F6E" w14:textId="50FE9509" w:rsidR="007F6E5A" w:rsidRPr="0048556A" w:rsidRDefault="007F6E5A" w:rsidP="007F6E5A">
      <w:pPr>
        <w:spacing w:after="0" w:line="240" w:lineRule="auto"/>
        <w:rPr>
          <w:rFonts w:ascii="Arial" w:hAnsi="Arial" w:cs="Arial"/>
          <w:i/>
          <w:iCs/>
          <w:color w:val="000000"/>
          <w:lang w:val="de-DE"/>
        </w:rPr>
      </w:pPr>
    </w:p>
    <w:p w14:paraId="3951BEAF" w14:textId="77777777" w:rsidR="007F6E5A" w:rsidRPr="0048556A" w:rsidRDefault="007F6E5A" w:rsidP="007F6E5A">
      <w:pPr>
        <w:spacing w:after="0" w:line="240" w:lineRule="auto"/>
        <w:rPr>
          <w:rFonts w:ascii="Arial" w:hAnsi="Arial" w:cs="Arial"/>
          <w:i/>
          <w:iCs/>
          <w:color w:val="000000"/>
          <w:lang w:val="de-DE"/>
        </w:rPr>
      </w:pPr>
    </w:p>
    <w:p w14:paraId="100D239B" w14:textId="77777777" w:rsidR="007F6E5A" w:rsidRPr="0048556A" w:rsidRDefault="007F6E5A" w:rsidP="007F6E5A">
      <w:pPr>
        <w:spacing w:after="0" w:line="240" w:lineRule="auto"/>
        <w:rPr>
          <w:rFonts w:ascii="Arial" w:hAnsi="Arial" w:cs="Arial"/>
          <w:i/>
          <w:iCs/>
          <w:color w:val="000000"/>
          <w:lang w:val="de-DE"/>
        </w:rPr>
      </w:pPr>
    </w:p>
    <w:p w14:paraId="631BB797" w14:textId="77777777" w:rsidR="007F6E5A" w:rsidRPr="0048556A" w:rsidRDefault="007F6E5A" w:rsidP="007F6E5A">
      <w:pPr>
        <w:spacing w:after="0" w:line="240" w:lineRule="auto"/>
        <w:rPr>
          <w:rFonts w:ascii="Arial" w:hAnsi="Arial" w:cs="Arial"/>
          <w:i/>
          <w:iCs/>
          <w:color w:val="000000"/>
          <w:lang w:val="de-DE"/>
        </w:rPr>
      </w:pPr>
    </w:p>
    <w:p w14:paraId="395F043B" w14:textId="50487A20" w:rsidR="007F6E5A" w:rsidRPr="0048556A" w:rsidRDefault="007F6E5A" w:rsidP="007F6E5A">
      <w:pPr>
        <w:spacing w:after="0" w:line="240" w:lineRule="auto"/>
        <w:rPr>
          <w:rFonts w:ascii="Arial" w:hAnsi="Arial" w:cs="Arial"/>
          <w:i/>
          <w:iCs/>
          <w:color w:val="000000"/>
          <w:lang w:val="de-DE"/>
        </w:rPr>
      </w:pPr>
    </w:p>
    <w:p w14:paraId="2B6E9451" w14:textId="77777777" w:rsidR="007F6E5A" w:rsidRPr="0048556A" w:rsidRDefault="007F6E5A" w:rsidP="007F6E5A">
      <w:pPr>
        <w:spacing w:after="0" w:line="240" w:lineRule="auto"/>
        <w:rPr>
          <w:rFonts w:ascii="Arial" w:hAnsi="Arial" w:cs="Arial"/>
          <w:i/>
          <w:iCs/>
          <w:color w:val="000000"/>
          <w:lang w:val="de-DE"/>
        </w:rPr>
      </w:pPr>
    </w:p>
    <w:p w14:paraId="72FADB6C" w14:textId="08E231DC" w:rsidR="00CC2F2B" w:rsidRDefault="00CC2F2B" w:rsidP="007F6E5A">
      <w:pPr>
        <w:spacing w:after="0" w:line="240" w:lineRule="auto"/>
        <w:rPr>
          <w:rFonts w:ascii="Arial" w:hAnsi="Arial" w:cs="Arial"/>
          <w:color w:val="000000"/>
          <w:sz w:val="18"/>
          <w:szCs w:val="18"/>
        </w:rPr>
      </w:pPr>
      <w:proofErr w:type="gramStart"/>
      <w:r>
        <w:rPr>
          <w:rFonts w:ascii="Arial" w:hAnsi="Arial" w:cs="Arial"/>
          <w:color w:val="000000"/>
          <w:sz w:val="18"/>
          <w:szCs w:val="18"/>
        </w:rPr>
        <w:t>Quelle</w:t>
      </w:r>
      <w:r w:rsidR="007F6E5A">
        <w:rPr>
          <w:rFonts w:ascii="Arial" w:hAnsi="Arial" w:cs="Arial"/>
          <w:color w:val="000000"/>
          <w:sz w:val="18"/>
          <w:szCs w:val="18"/>
        </w:rPr>
        <w:t>:</w:t>
      </w:r>
      <w:proofErr w:type="gramEnd"/>
      <w:r w:rsidR="007F6E5A">
        <w:rPr>
          <w:rFonts w:ascii="Arial" w:hAnsi="Arial" w:cs="Arial"/>
          <w:color w:val="000000"/>
          <w:sz w:val="18"/>
          <w:szCs w:val="18"/>
        </w:rPr>
        <w:t xml:space="preserve"> AMADA Europe</w:t>
      </w:r>
    </w:p>
    <w:p w14:paraId="689F8043" w14:textId="77777777" w:rsidR="00CC2F2B" w:rsidRDefault="00CC2F2B">
      <w:pPr>
        <w:spacing w:after="0" w:line="240" w:lineRule="auto"/>
        <w:rPr>
          <w:rFonts w:ascii="Arial" w:hAnsi="Arial" w:cs="Arial"/>
          <w:color w:val="000000"/>
          <w:sz w:val="18"/>
          <w:szCs w:val="18"/>
        </w:rPr>
      </w:pPr>
      <w:r>
        <w:rPr>
          <w:rFonts w:ascii="Arial" w:hAnsi="Arial" w:cs="Arial"/>
          <w:color w:val="000000"/>
          <w:sz w:val="18"/>
          <w:szCs w:val="18"/>
        </w:rPr>
        <w:br w:type="page"/>
      </w:r>
    </w:p>
    <w:p w14:paraId="65352F39" w14:textId="77777777" w:rsidR="007F6E5A" w:rsidRPr="0048556A" w:rsidRDefault="007F6E5A" w:rsidP="00456EB7">
      <w:pPr>
        <w:spacing w:after="0" w:line="240" w:lineRule="auto"/>
        <w:rPr>
          <w:rFonts w:ascii="Arial" w:hAnsi="Arial" w:cs="Arial"/>
          <w:i/>
          <w:iCs/>
          <w:color w:val="000000"/>
          <w:lang w:val="de-DE"/>
        </w:rPr>
      </w:pPr>
    </w:p>
    <w:p w14:paraId="34AC4986" w14:textId="4A088526" w:rsidR="007F6E5A" w:rsidRPr="006628CC" w:rsidRDefault="007F6E5A" w:rsidP="007F6E5A">
      <w:pPr>
        <w:spacing w:after="0"/>
        <w:rPr>
          <w:rFonts w:ascii="Arial" w:hAnsi="Arial" w:cs="Arial"/>
          <w:i/>
          <w:color w:val="808080" w:themeColor="background1" w:themeShade="80"/>
        </w:rPr>
      </w:pPr>
      <w:r w:rsidRPr="007F6E5A">
        <w:rPr>
          <w:rFonts w:ascii="Arial" w:hAnsi="Arial" w:cs="Arial"/>
          <w:i/>
          <w:color w:val="808080" w:themeColor="background1" w:themeShade="80"/>
        </w:rPr>
        <w:t>AMADA RBR solution</w:t>
      </w:r>
    </w:p>
    <w:p w14:paraId="508D7A30" w14:textId="1C58BF08" w:rsidR="007F6E5A" w:rsidRDefault="007F6E5A" w:rsidP="007F6E5A">
      <w:pPr>
        <w:spacing w:after="0"/>
        <w:rPr>
          <w:rFonts w:ascii="Arial" w:hAnsi="Arial" w:cs="Arial"/>
          <w:i/>
          <w:color w:val="808080" w:themeColor="background1" w:themeShade="80"/>
        </w:rPr>
      </w:pPr>
      <w:r w:rsidRPr="006628CC">
        <w:rPr>
          <w:rFonts w:ascii="Arial" w:hAnsi="Arial" w:cs="Arial"/>
          <w:i/>
          <w:color w:val="808080" w:themeColor="background1" w:themeShade="80"/>
        </w:rPr>
        <w:t>O</w:t>
      </w:r>
      <w:r w:rsidR="00CC2F2B">
        <w:rPr>
          <w:rFonts w:ascii="Arial" w:hAnsi="Arial" w:cs="Arial"/>
          <w:i/>
          <w:color w:val="808080" w:themeColor="background1" w:themeShade="80"/>
        </w:rPr>
        <w:t>k</w:t>
      </w:r>
      <w:r w:rsidRPr="006628CC">
        <w:rPr>
          <w:rFonts w:ascii="Arial" w:hAnsi="Arial" w:cs="Arial"/>
          <w:i/>
          <w:color w:val="808080" w:themeColor="background1" w:themeShade="80"/>
        </w:rPr>
        <w:t xml:space="preserve">tober 2022, </w:t>
      </w:r>
      <w:r w:rsidR="00CC2F2B">
        <w:rPr>
          <w:rFonts w:ascii="Arial" w:hAnsi="Arial" w:cs="Arial"/>
          <w:i/>
          <w:color w:val="808080" w:themeColor="background1" w:themeShade="80"/>
        </w:rPr>
        <w:t>Seite</w:t>
      </w:r>
      <w:r w:rsidRPr="006628CC">
        <w:rPr>
          <w:rFonts w:ascii="Arial" w:hAnsi="Arial" w:cs="Arial"/>
          <w:i/>
          <w:color w:val="808080" w:themeColor="background1" w:themeShade="80"/>
        </w:rPr>
        <w:t xml:space="preserve"> 1</w:t>
      </w:r>
    </w:p>
    <w:p w14:paraId="5E955B7A" w14:textId="77777777" w:rsidR="007F6E5A" w:rsidRDefault="007F6E5A" w:rsidP="007F6E5A">
      <w:pPr>
        <w:spacing w:after="0"/>
        <w:rPr>
          <w:rFonts w:ascii="Arial" w:hAnsi="Arial" w:cs="Arial"/>
          <w:i/>
          <w:color w:val="808080" w:themeColor="background1" w:themeShade="80"/>
        </w:rPr>
      </w:pPr>
    </w:p>
    <w:p w14:paraId="22E34192" w14:textId="38EEA97F" w:rsidR="007F6E5A" w:rsidRDefault="007F6E5A" w:rsidP="007F6E5A">
      <w:pPr>
        <w:spacing w:after="0"/>
        <w:rPr>
          <w:rFonts w:ascii="Arial" w:hAnsi="Arial" w:cs="Arial"/>
          <w:color w:val="FF0000"/>
          <w:sz w:val="32"/>
        </w:rPr>
      </w:pPr>
      <w:r w:rsidRPr="006628CC">
        <w:rPr>
          <w:rFonts w:ascii="Arial" w:hAnsi="Arial" w:cs="Arial"/>
          <w:color w:val="FF0000"/>
          <w:sz w:val="32"/>
        </w:rPr>
        <w:t>PRESS</w:t>
      </w:r>
      <w:r w:rsidR="00CC2F2B">
        <w:rPr>
          <w:rFonts w:ascii="Arial" w:hAnsi="Arial" w:cs="Arial"/>
          <w:color w:val="FF0000"/>
          <w:sz w:val="32"/>
        </w:rPr>
        <w:t xml:space="preserve">E MITTEILUNG </w:t>
      </w:r>
      <w:r>
        <w:rPr>
          <w:rFonts w:ascii="Arial" w:hAnsi="Arial" w:cs="Arial"/>
          <w:color w:val="FF0000"/>
          <w:sz w:val="32"/>
        </w:rPr>
        <w:t>4</w:t>
      </w:r>
    </w:p>
    <w:p w14:paraId="0357473F" w14:textId="77777777" w:rsidR="007F6E5A" w:rsidRDefault="007F6E5A" w:rsidP="007F6E5A">
      <w:pPr>
        <w:spacing w:after="0"/>
        <w:rPr>
          <w:rFonts w:ascii="Arial" w:hAnsi="Arial" w:cs="Arial"/>
          <w:color w:val="FF0000"/>
          <w:sz w:val="32"/>
        </w:rPr>
      </w:pPr>
      <w:r>
        <w:rPr>
          <w:rFonts w:ascii="Arial" w:hAnsi="Arial" w:cs="Arial"/>
          <w:noProof/>
          <w:color w:val="FF0000"/>
          <w:sz w:val="32"/>
          <w:lang w:val="de-DE" w:eastAsia="de-DE"/>
        </w:rPr>
        <mc:AlternateContent>
          <mc:Choice Requires="wps">
            <w:drawing>
              <wp:anchor distT="0" distB="0" distL="114300" distR="114300" simplePos="0" relativeHeight="251710464" behindDoc="0" locked="0" layoutInCell="1" allowOverlap="1" wp14:anchorId="21A55B31" wp14:editId="5FA819D3">
                <wp:simplePos x="0" y="0"/>
                <wp:positionH relativeFrom="column">
                  <wp:posOffset>6985</wp:posOffset>
                </wp:positionH>
                <wp:positionV relativeFrom="paragraph">
                  <wp:posOffset>204470</wp:posOffset>
                </wp:positionV>
                <wp:extent cx="3238500" cy="0"/>
                <wp:effectExtent l="0" t="0" r="19050" b="19050"/>
                <wp:wrapNone/>
                <wp:docPr id="21" name="Connecteur droit 21"/>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DC3118" id="Connecteur droit 21"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" strokecolor="black [3213]"/>
            </w:pict>
          </mc:Fallback>
        </mc:AlternateContent>
      </w:r>
    </w:p>
    <w:p w14:paraId="4655011F" w14:textId="77777777" w:rsidR="007F6E5A" w:rsidRPr="0048556A" w:rsidRDefault="007F6E5A" w:rsidP="007F6E5A">
      <w:pPr>
        <w:spacing w:after="0" w:line="240" w:lineRule="auto"/>
        <w:rPr>
          <w:rFonts w:ascii="Arial" w:hAnsi="Arial" w:cs="Arial"/>
          <w:i/>
          <w:iCs/>
          <w:color w:val="000000"/>
          <w:lang w:val="de-DE"/>
        </w:rPr>
      </w:pPr>
    </w:p>
    <w:p w14:paraId="0AB65D78" w14:textId="3306F236" w:rsidR="007F6E5A" w:rsidRPr="006A4E3A" w:rsidRDefault="007F6E5A" w:rsidP="007F6E5A">
      <w:pPr>
        <w:spacing w:line="240" w:lineRule="auto"/>
        <w:rPr>
          <w:rFonts w:ascii="Arial" w:eastAsia="Times New Roman" w:hAnsi="Arial" w:cs="Arial"/>
          <w:sz w:val="24"/>
          <w:szCs w:val="24"/>
          <w:lang w:eastAsia="it-IT"/>
        </w:rPr>
      </w:pPr>
      <w:r w:rsidRPr="006A4E3A">
        <w:rPr>
          <w:rFonts w:ascii="Arial" w:eastAsia="Times New Roman" w:hAnsi="Arial" w:cs="Arial"/>
          <w:b/>
          <w:bCs/>
          <w:color w:val="000000"/>
          <w:lang w:eastAsia="it-IT"/>
        </w:rPr>
        <w:t xml:space="preserve">AMADA RBR </w:t>
      </w:r>
      <w:r w:rsidR="00CC2F2B">
        <w:rPr>
          <w:rFonts w:ascii="Arial" w:eastAsia="Times New Roman" w:hAnsi="Arial" w:cs="Arial"/>
          <w:b/>
          <w:bCs/>
          <w:color w:val="000000"/>
          <w:lang w:eastAsia="it-IT"/>
        </w:rPr>
        <w:t>Lösung</w:t>
      </w:r>
    </w:p>
    <w:p w14:paraId="4423D079" w14:textId="77777777" w:rsidR="007F6E5A" w:rsidRPr="004B75A8" w:rsidRDefault="007F6E5A" w:rsidP="00BA7F32">
      <w:pPr>
        <w:spacing w:after="0"/>
        <w:jc w:val="both"/>
        <w:rPr>
          <w:rFonts w:ascii="Arial" w:hAnsi="Arial" w:cs="Arial"/>
          <w:b/>
        </w:rPr>
      </w:pPr>
    </w:p>
    <w:p w14:paraId="7620DCEE" w14:textId="6888C575" w:rsidR="007F6E5A" w:rsidRDefault="00CC2F2B" w:rsidP="00BA7F32">
      <w:pPr>
        <w:spacing w:after="0"/>
        <w:jc w:val="both"/>
        <w:rPr>
          <w:rFonts w:ascii="Arial" w:eastAsia="Times New Roman" w:hAnsi="Arial" w:cs="Arial"/>
          <w:b/>
          <w:bCs/>
          <w:color w:val="000000"/>
          <w:sz w:val="28"/>
          <w:szCs w:val="28"/>
          <w:lang w:eastAsia="it-IT"/>
        </w:rPr>
      </w:pPr>
      <w:r w:rsidRPr="00CC2F2B">
        <w:rPr>
          <w:rFonts w:ascii="Arial" w:eastAsia="Times New Roman" w:hAnsi="Arial" w:cs="Arial"/>
          <w:b/>
          <w:bCs/>
          <w:color w:val="000000"/>
          <w:sz w:val="28"/>
          <w:szCs w:val="28"/>
          <w:lang w:eastAsia="it-IT"/>
        </w:rPr>
        <w:t xml:space="preserve">AMADA </w:t>
      </w:r>
      <w:r>
        <w:rPr>
          <w:rFonts w:ascii="Arial" w:eastAsia="Times New Roman" w:hAnsi="Arial" w:cs="Arial"/>
          <w:b/>
          <w:bCs/>
          <w:color w:val="000000"/>
          <w:sz w:val="28"/>
          <w:szCs w:val="28"/>
          <w:lang w:eastAsia="it-IT"/>
        </w:rPr>
        <w:t>STELLT</w:t>
      </w:r>
      <w:r w:rsidRPr="00CC2F2B">
        <w:rPr>
          <w:rFonts w:ascii="Arial" w:eastAsia="Times New Roman" w:hAnsi="Arial" w:cs="Arial"/>
          <w:b/>
          <w:bCs/>
          <w:color w:val="000000"/>
          <w:sz w:val="28"/>
          <w:szCs w:val="28"/>
          <w:lang w:eastAsia="it-IT"/>
        </w:rPr>
        <w:t xml:space="preserve"> EINE VOLLAUTOMATISCHE, NACHRÜSTBARE BIEGEZELLE</w:t>
      </w:r>
      <w:r>
        <w:rPr>
          <w:rFonts w:ascii="Arial" w:eastAsia="Times New Roman" w:hAnsi="Arial" w:cs="Arial"/>
          <w:b/>
          <w:bCs/>
          <w:color w:val="000000"/>
          <w:sz w:val="28"/>
          <w:szCs w:val="28"/>
          <w:lang w:eastAsia="it-IT"/>
        </w:rPr>
        <w:t xml:space="preserve"> VOR</w:t>
      </w:r>
    </w:p>
    <w:p w14:paraId="139DFB78" w14:textId="77777777" w:rsidR="00CC2F2B" w:rsidRPr="004B75A8" w:rsidRDefault="00CC2F2B" w:rsidP="00BA7F32">
      <w:pPr>
        <w:spacing w:after="0"/>
        <w:jc w:val="both"/>
        <w:rPr>
          <w:rFonts w:ascii="Arial" w:hAnsi="Arial" w:cs="Arial"/>
          <w:b/>
        </w:rPr>
      </w:pPr>
    </w:p>
    <w:p w14:paraId="32B6808F" w14:textId="77777777" w:rsidR="009B089A" w:rsidRDefault="009B089A" w:rsidP="009B089A">
      <w:pPr>
        <w:spacing w:after="0" w:line="240" w:lineRule="auto"/>
        <w:jc w:val="both"/>
        <w:rPr>
          <w:rFonts w:ascii="Arial" w:eastAsia="Times New Roman" w:hAnsi="Arial" w:cs="Arial"/>
          <w:b/>
          <w:bCs/>
          <w:color w:val="000000"/>
          <w:lang w:eastAsia="it-IT"/>
        </w:rPr>
      </w:pPr>
      <w:r w:rsidRPr="00CC2F2B">
        <w:rPr>
          <w:rFonts w:ascii="Arial" w:eastAsia="Times New Roman" w:hAnsi="Arial" w:cs="Arial"/>
          <w:b/>
          <w:bCs/>
          <w:color w:val="000000"/>
          <w:lang w:eastAsia="it-IT"/>
        </w:rPr>
        <w:t>AMADA hat die vollautomatische Biegelösung RBR als Antwort auf die Anforderung seiner Kunden entwickelt, ein breites Spektrum an Teilegrößen mit einem zuverlässigen und schnellen Biegezyklus zu produzieren und gleichzeitig hohe Qualitätsstandards einzuhalten.</w:t>
      </w:r>
    </w:p>
    <w:p w14:paraId="1E6EBDE6" w14:textId="77777777" w:rsidR="009B089A" w:rsidRPr="00792AFA" w:rsidRDefault="009B089A" w:rsidP="009B089A">
      <w:pPr>
        <w:spacing w:after="0" w:line="240" w:lineRule="auto"/>
        <w:rPr>
          <w:b/>
        </w:rPr>
      </w:pPr>
    </w:p>
    <w:p w14:paraId="1977F321" w14:textId="77777777" w:rsidR="009B089A" w:rsidRDefault="009B089A" w:rsidP="009B089A">
      <w:pPr>
        <w:spacing w:line="24" w:lineRule="atLeast"/>
        <w:ind w:right="1"/>
        <w:jc w:val="both"/>
        <w:rPr>
          <w:rFonts w:ascii="Arial" w:eastAsia="Times New Roman" w:hAnsi="Arial" w:cs="Arial"/>
          <w:color w:val="000000"/>
          <w:lang w:eastAsia="it-IT"/>
        </w:rPr>
      </w:pPr>
      <w:r w:rsidRPr="006E23F9">
        <w:rPr>
          <w:rFonts w:ascii="Arial" w:eastAsia="Times New Roman" w:hAnsi="Arial" w:cs="Arial"/>
          <w:color w:val="000000"/>
          <w:lang w:eastAsia="it-IT"/>
        </w:rPr>
        <w:t xml:space="preserve">Die RBR-Serie von AMADA, eine vollautomatische Lösung mit der Möglichkeit, eine große Produktionsserie verschiedener Teile zu planen, ist jetzt für den europäischen Markt verfügbar. Die Biegezelle </w:t>
      </w:r>
      <w:r>
        <w:rPr>
          <w:rFonts w:ascii="Arial" w:eastAsia="Times New Roman" w:hAnsi="Arial" w:cs="Arial"/>
          <w:color w:val="000000"/>
          <w:lang w:eastAsia="it-IT"/>
        </w:rPr>
        <w:t>verfügt über alle</w:t>
      </w:r>
      <w:r w:rsidRPr="006E23F9">
        <w:rPr>
          <w:rFonts w:ascii="Arial" w:eastAsia="Times New Roman" w:hAnsi="Arial" w:cs="Arial"/>
          <w:color w:val="000000"/>
          <w:lang w:eastAsia="it-IT"/>
        </w:rPr>
        <w:t xml:space="preserve"> </w:t>
      </w:r>
      <w:r>
        <w:rPr>
          <w:rFonts w:ascii="Arial" w:eastAsia="Times New Roman" w:hAnsi="Arial" w:cs="Arial"/>
          <w:color w:val="000000"/>
          <w:lang w:eastAsia="it-IT"/>
        </w:rPr>
        <w:t>Ausstattungsmerkmale</w:t>
      </w:r>
      <w:r w:rsidRPr="006E23F9">
        <w:rPr>
          <w:rFonts w:ascii="Arial" w:eastAsia="Times New Roman" w:hAnsi="Arial" w:cs="Arial"/>
          <w:color w:val="000000"/>
          <w:lang w:eastAsia="it-IT"/>
        </w:rPr>
        <w:t xml:space="preserve">, die von unseren Kunden gefordert </w:t>
      </w:r>
      <w:r>
        <w:rPr>
          <w:rFonts w:ascii="Arial" w:eastAsia="Times New Roman" w:hAnsi="Arial" w:cs="Arial"/>
          <w:color w:val="000000"/>
          <w:lang w:eastAsia="it-IT"/>
        </w:rPr>
        <w:t>werden, um eine maximale</w:t>
      </w:r>
      <w:r w:rsidRPr="006E23F9">
        <w:rPr>
          <w:rFonts w:ascii="Arial" w:eastAsia="Times New Roman" w:hAnsi="Arial" w:cs="Arial"/>
          <w:color w:val="000000"/>
          <w:lang w:eastAsia="it-IT"/>
        </w:rPr>
        <w:t xml:space="preserve"> Flexibilität </w:t>
      </w:r>
      <w:r>
        <w:rPr>
          <w:rFonts w:ascii="Arial" w:eastAsia="Times New Roman" w:hAnsi="Arial" w:cs="Arial"/>
          <w:color w:val="000000"/>
          <w:lang w:eastAsia="it-IT"/>
        </w:rPr>
        <w:t>zu erreichen. Z.B.</w:t>
      </w:r>
      <w:r w:rsidRPr="006E23F9">
        <w:rPr>
          <w:rFonts w:ascii="Arial" w:eastAsia="Times New Roman" w:hAnsi="Arial" w:cs="Arial"/>
          <w:color w:val="000000"/>
          <w:lang w:eastAsia="it-IT"/>
        </w:rPr>
        <w:t xml:space="preserve"> die automatischen Werkzeug- und Greiferwechsler </w:t>
      </w:r>
      <w:r>
        <w:rPr>
          <w:rFonts w:ascii="Arial" w:eastAsia="Times New Roman" w:hAnsi="Arial" w:cs="Arial"/>
          <w:color w:val="000000"/>
          <w:lang w:eastAsia="it-IT"/>
        </w:rPr>
        <w:t>sowie</w:t>
      </w:r>
      <w:r w:rsidRPr="006E23F9">
        <w:rPr>
          <w:rFonts w:ascii="Arial" w:eastAsia="Times New Roman" w:hAnsi="Arial" w:cs="Arial"/>
          <w:color w:val="000000"/>
          <w:lang w:eastAsia="it-IT"/>
        </w:rPr>
        <w:t xml:space="preserve"> die motorisierten Umgreifeinheiten zur Unterstützung der Teilemanipulation durch den Biegeroboter.</w:t>
      </w:r>
    </w:p>
    <w:p w14:paraId="29B6F2E9" w14:textId="77777777" w:rsidR="009B089A" w:rsidRDefault="009B089A" w:rsidP="009B089A">
      <w:pPr>
        <w:spacing w:line="24" w:lineRule="atLeast"/>
        <w:ind w:right="1"/>
        <w:jc w:val="both"/>
        <w:rPr>
          <w:rFonts w:ascii="Arial" w:eastAsia="Times New Roman" w:hAnsi="Arial" w:cs="Arial"/>
          <w:color w:val="000000"/>
          <w:lang w:eastAsia="it-IT"/>
        </w:rPr>
      </w:pPr>
      <w:r w:rsidRPr="006E23F9">
        <w:rPr>
          <w:rFonts w:ascii="Arial" w:eastAsia="Times New Roman" w:hAnsi="Arial" w:cs="Arial"/>
          <w:color w:val="000000"/>
          <w:lang w:eastAsia="it-IT"/>
        </w:rPr>
        <w:t>Seitens der Abkantpresse bietet die HRB-ATC-Serie, die sowohl als 100 Tonnen 3 Meter als auch 220 Tonnen 4 Meter erhältlich ist, dank des automatischen Werkzeugwechslers (ATC) die Vorteile einer vollautomatischen Produktion. D</w:t>
      </w:r>
      <w:r>
        <w:rPr>
          <w:rFonts w:ascii="Arial" w:eastAsia="Times New Roman" w:hAnsi="Arial" w:cs="Arial"/>
          <w:color w:val="000000"/>
          <w:lang w:eastAsia="it-IT"/>
        </w:rPr>
        <w:t>er</w:t>
      </w:r>
      <w:r w:rsidRPr="006E23F9">
        <w:rPr>
          <w:rFonts w:ascii="Arial" w:eastAsia="Times New Roman" w:hAnsi="Arial" w:cs="Arial"/>
          <w:color w:val="000000"/>
          <w:lang w:eastAsia="it-IT"/>
        </w:rPr>
        <w:t xml:space="preserve"> ATC, d</w:t>
      </w:r>
      <w:r>
        <w:rPr>
          <w:rFonts w:ascii="Arial" w:eastAsia="Times New Roman" w:hAnsi="Arial" w:cs="Arial"/>
          <w:color w:val="000000"/>
          <w:lang w:eastAsia="it-IT"/>
        </w:rPr>
        <w:t>er</w:t>
      </w:r>
      <w:r w:rsidRPr="006E23F9">
        <w:rPr>
          <w:rFonts w:ascii="Arial" w:eastAsia="Times New Roman" w:hAnsi="Arial" w:cs="Arial"/>
          <w:color w:val="000000"/>
          <w:lang w:eastAsia="it-IT"/>
        </w:rPr>
        <w:t xml:space="preserve"> die Rüstzeit der Abkantpresse im Vergleich zu einer manuellen Werkzeug</w:t>
      </w:r>
      <w:r>
        <w:rPr>
          <w:rFonts w:ascii="Arial" w:eastAsia="Times New Roman" w:hAnsi="Arial" w:cs="Arial"/>
          <w:color w:val="000000"/>
          <w:lang w:eastAsia="it-IT"/>
        </w:rPr>
        <w:t>bestückung</w:t>
      </w:r>
      <w:r w:rsidRPr="006E23F9">
        <w:rPr>
          <w:rFonts w:ascii="Arial" w:eastAsia="Times New Roman" w:hAnsi="Arial" w:cs="Arial"/>
          <w:color w:val="000000"/>
          <w:lang w:eastAsia="it-IT"/>
        </w:rPr>
        <w:t xml:space="preserve"> um bis zu 80 % reduzieren kann, ist auch ein wesentliche</w:t>
      </w:r>
      <w:r>
        <w:rPr>
          <w:rFonts w:ascii="Arial" w:eastAsia="Times New Roman" w:hAnsi="Arial" w:cs="Arial"/>
          <w:color w:val="000000"/>
          <w:lang w:eastAsia="it-IT"/>
        </w:rPr>
        <w:t>r</w:t>
      </w:r>
      <w:r w:rsidRPr="006E23F9">
        <w:rPr>
          <w:rFonts w:ascii="Arial" w:eastAsia="Times New Roman" w:hAnsi="Arial" w:cs="Arial"/>
          <w:color w:val="000000"/>
          <w:lang w:eastAsia="it-IT"/>
        </w:rPr>
        <w:t xml:space="preserve"> </w:t>
      </w:r>
      <w:r>
        <w:rPr>
          <w:rFonts w:ascii="Arial" w:eastAsia="Times New Roman" w:hAnsi="Arial" w:cs="Arial"/>
          <w:color w:val="000000"/>
          <w:lang w:eastAsia="it-IT"/>
        </w:rPr>
        <w:t>Vorteil</w:t>
      </w:r>
      <w:r w:rsidRPr="006E23F9">
        <w:rPr>
          <w:rFonts w:ascii="Arial" w:eastAsia="Times New Roman" w:hAnsi="Arial" w:cs="Arial"/>
          <w:color w:val="000000"/>
          <w:lang w:eastAsia="it-IT"/>
        </w:rPr>
        <w:t xml:space="preserve">, damit der Bediener die angeforderte Produktion ohne Einschränkungen des Werkzeuglayouts planen kann. </w:t>
      </w:r>
      <w:r w:rsidRPr="0039054F">
        <w:rPr>
          <w:rFonts w:ascii="Arial" w:eastAsia="Times New Roman" w:hAnsi="Arial" w:cs="Arial"/>
          <w:color w:val="000000"/>
          <w:lang w:eastAsia="it-IT"/>
        </w:rPr>
        <w:t>Das neue</w:t>
      </w:r>
      <w:r>
        <w:rPr>
          <w:rFonts w:ascii="Arial" w:eastAsia="Times New Roman" w:hAnsi="Arial" w:cs="Arial"/>
          <w:color w:val="000000"/>
          <w:lang w:eastAsia="it-IT"/>
        </w:rPr>
        <w:t xml:space="preserve"> </w:t>
      </w:r>
      <w:r w:rsidRPr="0039054F">
        <w:rPr>
          <w:rFonts w:ascii="Arial" w:eastAsia="Times New Roman" w:hAnsi="Arial" w:cs="Arial"/>
          <w:color w:val="000000"/>
          <w:lang w:eastAsia="it-IT"/>
        </w:rPr>
        <w:t xml:space="preserve">automatische Bombiersystem ermöglicht </w:t>
      </w:r>
      <w:r>
        <w:rPr>
          <w:rFonts w:ascii="Arial" w:eastAsia="Times New Roman" w:hAnsi="Arial" w:cs="Arial"/>
          <w:color w:val="000000"/>
          <w:lang w:eastAsia="it-IT"/>
        </w:rPr>
        <w:t xml:space="preserve">zudem </w:t>
      </w:r>
      <w:r w:rsidRPr="0039054F">
        <w:rPr>
          <w:rFonts w:ascii="Arial" w:eastAsia="Times New Roman" w:hAnsi="Arial" w:cs="Arial"/>
          <w:color w:val="000000"/>
          <w:lang w:eastAsia="it-IT"/>
        </w:rPr>
        <w:t>eine hohe Winkelgenauigkeit über die</w:t>
      </w:r>
      <w:r>
        <w:rPr>
          <w:rFonts w:ascii="Arial" w:eastAsia="Times New Roman" w:hAnsi="Arial" w:cs="Arial"/>
          <w:color w:val="000000"/>
          <w:lang w:eastAsia="it-IT"/>
        </w:rPr>
        <w:t xml:space="preserve"> </w:t>
      </w:r>
      <w:r w:rsidRPr="0039054F">
        <w:rPr>
          <w:rFonts w:ascii="Arial" w:eastAsia="Times New Roman" w:hAnsi="Arial" w:cs="Arial"/>
          <w:color w:val="000000"/>
          <w:lang w:eastAsia="it-IT"/>
        </w:rPr>
        <w:t>gesamte Länge</w:t>
      </w:r>
      <w:r w:rsidRPr="006E23F9">
        <w:rPr>
          <w:rFonts w:ascii="Arial" w:eastAsia="Times New Roman" w:hAnsi="Arial" w:cs="Arial"/>
          <w:color w:val="000000"/>
          <w:lang w:eastAsia="it-IT"/>
        </w:rPr>
        <w:t>.</w:t>
      </w:r>
    </w:p>
    <w:p w14:paraId="6A9197C7" w14:textId="77777777" w:rsidR="009B089A" w:rsidRDefault="009B089A" w:rsidP="009B089A">
      <w:pPr>
        <w:spacing w:line="24" w:lineRule="atLeast"/>
        <w:ind w:right="1"/>
        <w:jc w:val="both"/>
        <w:rPr>
          <w:rFonts w:ascii="Arial" w:eastAsia="Times New Roman" w:hAnsi="Arial" w:cs="Arial"/>
          <w:color w:val="000000"/>
          <w:lang w:eastAsia="it-IT"/>
        </w:rPr>
      </w:pPr>
      <w:r w:rsidRPr="0039054F">
        <w:rPr>
          <w:rFonts w:ascii="Arial" w:eastAsia="Times New Roman" w:hAnsi="Arial" w:cs="Arial"/>
          <w:color w:val="000000"/>
          <w:lang w:eastAsia="it-IT"/>
        </w:rPr>
        <w:t>Die AMADA RBR-Serie ist</w:t>
      </w:r>
      <w:r>
        <w:rPr>
          <w:rFonts w:ascii="Arial" w:eastAsia="Times New Roman" w:hAnsi="Arial" w:cs="Arial"/>
          <w:color w:val="000000"/>
          <w:lang w:eastAsia="it-IT"/>
        </w:rPr>
        <w:t xml:space="preserve"> mit Robotern erhältlich, die</w:t>
      </w:r>
      <w:r w:rsidRPr="0039054F">
        <w:rPr>
          <w:rFonts w:ascii="Arial" w:eastAsia="Times New Roman" w:hAnsi="Arial" w:cs="Arial"/>
          <w:color w:val="000000"/>
          <w:lang w:eastAsia="it-IT"/>
        </w:rPr>
        <w:t xml:space="preserve"> entweder </w:t>
      </w:r>
      <w:r>
        <w:rPr>
          <w:rFonts w:ascii="Arial" w:eastAsia="Times New Roman" w:hAnsi="Arial" w:cs="Arial"/>
          <w:color w:val="000000"/>
          <w:lang w:eastAsia="it-IT"/>
        </w:rPr>
        <w:t xml:space="preserve">über </w:t>
      </w:r>
      <w:r w:rsidRPr="0039054F">
        <w:rPr>
          <w:rFonts w:ascii="Arial" w:eastAsia="Times New Roman" w:hAnsi="Arial" w:cs="Arial"/>
          <w:color w:val="000000"/>
          <w:lang w:eastAsia="it-IT"/>
        </w:rPr>
        <w:t>50</w:t>
      </w:r>
      <w:r>
        <w:rPr>
          <w:rFonts w:ascii="Arial" w:eastAsia="Times New Roman" w:hAnsi="Arial" w:cs="Arial"/>
          <w:color w:val="000000"/>
          <w:lang w:eastAsia="it-IT"/>
        </w:rPr>
        <w:t xml:space="preserve"> </w:t>
      </w:r>
      <w:r w:rsidRPr="0039054F">
        <w:rPr>
          <w:rFonts w:ascii="Arial" w:eastAsia="Times New Roman" w:hAnsi="Arial" w:cs="Arial"/>
          <w:color w:val="000000"/>
          <w:lang w:eastAsia="it-IT"/>
        </w:rPr>
        <w:t>kg oder 200</w:t>
      </w:r>
      <w:r>
        <w:rPr>
          <w:rFonts w:ascii="Arial" w:eastAsia="Times New Roman" w:hAnsi="Arial" w:cs="Arial"/>
          <w:color w:val="000000"/>
          <w:lang w:eastAsia="it-IT"/>
        </w:rPr>
        <w:t xml:space="preserve"> </w:t>
      </w:r>
      <w:r w:rsidRPr="0039054F">
        <w:rPr>
          <w:rFonts w:ascii="Arial" w:eastAsia="Times New Roman" w:hAnsi="Arial" w:cs="Arial"/>
          <w:color w:val="000000"/>
          <w:lang w:eastAsia="it-IT"/>
        </w:rPr>
        <w:t>k</w:t>
      </w:r>
      <w:r>
        <w:rPr>
          <w:rFonts w:ascii="Arial" w:eastAsia="Times New Roman" w:hAnsi="Arial" w:cs="Arial"/>
          <w:color w:val="000000"/>
          <w:lang w:eastAsia="it-IT"/>
        </w:rPr>
        <w:t xml:space="preserve">g </w:t>
      </w:r>
      <w:r w:rsidRPr="0039054F">
        <w:rPr>
          <w:rFonts w:ascii="Arial" w:eastAsia="Times New Roman" w:hAnsi="Arial" w:cs="Arial"/>
          <w:color w:val="000000"/>
          <w:lang w:eastAsia="it-IT"/>
        </w:rPr>
        <w:t>Nutzlast</w:t>
      </w:r>
      <w:r>
        <w:rPr>
          <w:rFonts w:ascii="Arial" w:eastAsia="Times New Roman" w:hAnsi="Arial" w:cs="Arial"/>
          <w:color w:val="000000"/>
          <w:lang w:eastAsia="it-IT"/>
        </w:rPr>
        <w:t xml:space="preserve"> Kapazität verfügen. </w:t>
      </w:r>
      <w:r w:rsidRPr="0039054F">
        <w:rPr>
          <w:rFonts w:ascii="Arial" w:eastAsia="Times New Roman" w:hAnsi="Arial" w:cs="Arial"/>
          <w:color w:val="000000"/>
          <w:lang w:eastAsia="it-IT"/>
        </w:rPr>
        <w:t xml:space="preserve">Die Flexibilität der </w:t>
      </w:r>
      <w:r>
        <w:rPr>
          <w:rFonts w:ascii="Arial" w:eastAsia="Times New Roman" w:hAnsi="Arial" w:cs="Arial"/>
          <w:color w:val="000000"/>
          <w:lang w:eastAsia="it-IT"/>
        </w:rPr>
        <w:t>Biegezelle</w:t>
      </w:r>
      <w:r w:rsidRPr="0039054F">
        <w:rPr>
          <w:rFonts w:ascii="Arial" w:eastAsia="Times New Roman" w:hAnsi="Arial" w:cs="Arial"/>
          <w:color w:val="000000"/>
          <w:lang w:eastAsia="it-IT"/>
        </w:rPr>
        <w:t xml:space="preserve"> wird durch die Unterstützung einer breiten Palette von Teilegrößen von mindestens 300 x 200 mm für beide Roboter bis zu 2000 x 1000 mm für den 50-kg-Roboter und 3000 x 1500 mm für die 200-kg-</w:t>
      </w:r>
      <w:r>
        <w:rPr>
          <w:rFonts w:ascii="Arial" w:eastAsia="Times New Roman" w:hAnsi="Arial" w:cs="Arial"/>
          <w:color w:val="000000"/>
          <w:lang w:eastAsia="it-IT"/>
        </w:rPr>
        <w:t>Roboter</w:t>
      </w:r>
      <w:r w:rsidRPr="0039054F">
        <w:rPr>
          <w:rFonts w:ascii="Arial" w:eastAsia="Times New Roman" w:hAnsi="Arial" w:cs="Arial"/>
          <w:color w:val="000000"/>
          <w:lang w:eastAsia="it-IT"/>
        </w:rPr>
        <w:t xml:space="preserve"> gewährleistet,. Zulieferbetriebe, die beispielsweise </w:t>
      </w:r>
      <w:r>
        <w:rPr>
          <w:rFonts w:ascii="Arial" w:eastAsia="Times New Roman" w:hAnsi="Arial" w:cs="Arial"/>
          <w:color w:val="000000"/>
          <w:lang w:eastAsia="it-IT"/>
        </w:rPr>
        <w:t>Teile für Kühlsysteme</w:t>
      </w:r>
      <w:r w:rsidRPr="0039054F">
        <w:rPr>
          <w:rFonts w:ascii="Arial" w:eastAsia="Times New Roman" w:hAnsi="Arial" w:cs="Arial"/>
          <w:color w:val="000000"/>
          <w:lang w:eastAsia="it-IT"/>
        </w:rPr>
        <w:t>, Küchengeräte, Verkaufsdisplays, Möbel und Bau bedienen, werden sicherlich davon profitieren.</w:t>
      </w:r>
    </w:p>
    <w:p w14:paraId="6E78A3E7" w14:textId="77777777" w:rsidR="009B089A" w:rsidRDefault="009B089A" w:rsidP="009B089A">
      <w:pPr>
        <w:spacing w:line="24" w:lineRule="atLeast"/>
        <w:ind w:right="1"/>
        <w:jc w:val="both"/>
        <w:rPr>
          <w:rFonts w:ascii="Arial" w:eastAsia="Times New Roman" w:hAnsi="Arial" w:cs="Arial"/>
          <w:color w:val="000000"/>
          <w:lang w:eastAsia="it-IT"/>
        </w:rPr>
      </w:pPr>
      <w:r>
        <w:rPr>
          <w:rFonts w:ascii="Arial" w:eastAsia="Times New Roman" w:hAnsi="Arial" w:cs="Arial"/>
          <w:color w:val="000000"/>
          <w:lang w:eastAsia="it-IT"/>
        </w:rPr>
        <w:t>Ein</w:t>
      </w:r>
      <w:r w:rsidRPr="00872BA3">
        <w:rPr>
          <w:rFonts w:ascii="Arial" w:eastAsia="Times New Roman" w:hAnsi="Arial" w:cs="Arial"/>
          <w:color w:val="000000"/>
          <w:lang w:eastAsia="it-IT"/>
        </w:rPr>
        <w:t xml:space="preserve"> hohe</w:t>
      </w:r>
      <w:r>
        <w:rPr>
          <w:rFonts w:ascii="Arial" w:eastAsia="Times New Roman" w:hAnsi="Arial" w:cs="Arial"/>
          <w:color w:val="000000"/>
          <w:lang w:eastAsia="it-IT"/>
        </w:rPr>
        <w:t>r</w:t>
      </w:r>
      <w:r w:rsidRPr="00872BA3">
        <w:rPr>
          <w:rFonts w:ascii="Arial" w:eastAsia="Times New Roman" w:hAnsi="Arial" w:cs="Arial"/>
          <w:color w:val="000000"/>
          <w:lang w:eastAsia="it-IT"/>
        </w:rPr>
        <w:t xml:space="preserve"> Automatisierungsgrad </w:t>
      </w:r>
      <w:r>
        <w:rPr>
          <w:rFonts w:ascii="Arial" w:eastAsia="Times New Roman" w:hAnsi="Arial" w:cs="Arial"/>
          <w:color w:val="000000"/>
          <w:lang w:eastAsia="it-IT"/>
        </w:rPr>
        <w:t xml:space="preserve">wird </w:t>
      </w:r>
      <w:r w:rsidRPr="00872BA3">
        <w:rPr>
          <w:rFonts w:ascii="Arial" w:eastAsia="Times New Roman" w:hAnsi="Arial" w:cs="Arial"/>
          <w:color w:val="000000"/>
          <w:lang w:eastAsia="it-IT"/>
        </w:rPr>
        <w:t>durch das Offline-Programmiermodul VPSS 3i ARBEND und das Planungssystem CELL MANAGER</w:t>
      </w:r>
      <w:r>
        <w:rPr>
          <w:rFonts w:ascii="Arial" w:eastAsia="Times New Roman" w:hAnsi="Arial" w:cs="Arial"/>
          <w:color w:val="000000"/>
          <w:lang w:eastAsia="it-IT"/>
        </w:rPr>
        <w:t xml:space="preserve"> erreicht</w:t>
      </w:r>
      <w:r w:rsidRPr="00872BA3">
        <w:rPr>
          <w:rFonts w:ascii="Arial" w:eastAsia="Times New Roman" w:hAnsi="Arial" w:cs="Arial"/>
          <w:color w:val="000000"/>
          <w:lang w:eastAsia="it-IT"/>
        </w:rPr>
        <w:t xml:space="preserve">. Ausgehend von einem 3D-Modell des zu bearbeitenden Teils programmiert ARBEND die Biegezelle automatisch mit wenigen Mausklicks, während </w:t>
      </w:r>
      <w:r>
        <w:rPr>
          <w:rFonts w:ascii="Arial" w:eastAsia="Times New Roman" w:hAnsi="Arial" w:cs="Arial"/>
          <w:color w:val="000000"/>
          <w:lang w:eastAsia="it-IT"/>
        </w:rPr>
        <w:t xml:space="preserve">der </w:t>
      </w:r>
      <w:r w:rsidRPr="00872BA3">
        <w:rPr>
          <w:rFonts w:ascii="Arial" w:eastAsia="Times New Roman" w:hAnsi="Arial" w:cs="Arial"/>
          <w:color w:val="000000"/>
          <w:lang w:eastAsia="it-IT"/>
        </w:rPr>
        <w:t>CELL MANAGER die gesamte Produktion autonom organisiert.</w:t>
      </w:r>
    </w:p>
    <w:p w14:paraId="7CC45CB9" w14:textId="2534C35D" w:rsidR="004D6111" w:rsidRDefault="009B089A" w:rsidP="009B089A">
      <w:pPr>
        <w:spacing w:line="24" w:lineRule="atLeast"/>
        <w:ind w:right="1"/>
        <w:jc w:val="both"/>
        <w:rPr>
          <w:rFonts w:ascii="Arial" w:eastAsia="Times New Roman" w:hAnsi="Arial" w:cs="Arial"/>
          <w:color w:val="000000"/>
          <w:lang w:eastAsia="it-IT"/>
        </w:rPr>
      </w:pPr>
      <w:r w:rsidRPr="00872BA3">
        <w:rPr>
          <w:rFonts w:ascii="Arial" w:eastAsia="Times New Roman" w:hAnsi="Arial" w:cs="Arial"/>
          <w:color w:val="000000"/>
          <w:lang w:eastAsia="it-IT"/>
        </w:rPr>
        <w:t xml:space="preserve">Die Standardkonfiguration </w:t>
      </w:r>
      <w:r>
        <w:rPr>
          <w:rFonts w:ascii="Arial" w:eastAsia="Times New Roman" w:hAnsi="Arial" w:cs="Arial"/>
          <w:color w:val="000000"/>
          <w:lang w:eastAsia="it-IT"/>
        </w:rPr>
        <w:t xml:space="preserve">der Biegezelle </w:t>
      </w:r>
      <w:r w:rsidRPr="00872BA3">
        <w:rPr>
          <w:rFonts w:ascii="Arial" w:eastAsia="Times New Roman" w:hAnsi="Arial" w:cs="Arial"/>
          <w:color w:val="000000"/>
          <w:lang w:eastAsia="it-IT"/>
        </w:rPr>
        <w:t xml:space="preserve">umfasst einen Ladebereich, der es ermöglicht, bis zu 6 Stapel verschiedener Teile zu laden, eine </w:t>
      </w:r>
      <w:r>
        <w:rPr>
          <w:rFonts w:ascii="Arial" w:eastAsia="Times New Roman" w:hAnsi="Arial" w:cs="Arial"/>
          <w:color w:val="000000"/>
          <w:lang w:eastAsia="it-IT"/>
        </w:rPr>
        <w:t>Blechdickenkontrolle</w:t>
      </w:r>
      <w:r w:rsidRPr="00872BA3">
        <w:rPr>
          <w:rFonts w:ascii="Arial" w:eastAsia="Times New Roman" w:hAnsi="Arial" w:cs="Arial"/>
          <w:color w:val="000000"/>
          <w:lang w:eastAsia="it-IT"/>
        </w:rPr>
        <w:t xml:space="preserve">, um die Aufnahme </w:t>
      </w:r>
      <w:r>
        <w:rPr>
          <w:rFonts w:ascii="Arial" w:eastAsia="Times New Roman" w:hAnsi="Arial" w:cs="Arial"/>
          <w:color w:val="000000"/>
          <w:lang w:eastAsia="it-IT"/>
        </w:rPr>
        <w:t xml:space="preserve">des Einzelteils für die Referenzstation sicherzustellen. Die Biegeteile werden anschließend auf einem flexiblen Entladebereich mit unterschiedlichen Palettenkonfigurationen entladen. </w:t>
      </w:r>
      <w:r w:rsidRPr="00872BA3">
        <w:rPr>
          <w:rFonts w:ascii="Arial" w:eastAsia="Times New Roman" w:hAnsi="Arial" w:cs="Arial"/>
          <w:color w:val="000000"/>
          <w:lang w:eastAsia="it-IT"/>
        </w:rPr>
        <w:t xml:space="preserve"> Die motorisierte Umgreifeinheit und der automatische Greiferwechsler (AGC), der bis zu neun Greifer aufnehmen kann, runden d</w:t>
      </w:r>
      <w:r>
        <w:rPr>
          <w:rFonts w:ascii="Arial" w:eastAsia="Times New Roman" w:hAnsi="Arial" w:cs="Arial"/>
          <w:color w:val="000000"/>
          <w:lang w:eastAsia="it-IT"/>
        </w:rPr>
        <w:t>ie</w:t>
      </w:r>
      <w:r w:rsidRPr="00872BA3">
        <w:rPr>
          <w:rFonts w:ascii="Arial" w:eastAsia="Times New Roman" w:hAnsi="Arial" w:cs="Arial"/>
          <w:color w:val="000000"/>
          <w:lang w:eastAsia="it-IT"/>
        </w:rPr>
        <w:t xml:space="preserve"> Standard</w:t>
      </w:r>
      <w:r>
        <w:rPr>
          <w:rFonts w:ascii="Arial" w:eastAsia="Times New Roman" w:hAnsi="Arial" w:cs="Arial"/>
          <w:color w:val="000000"/>
          <w:lang w:eastAsia="it-IT"/>
        </w:rPr>
        <w:t>konfiguration</w:t>
      </w:r>
      <w:r w:rsidRPr="00872BA3">
        <w:rPr>
          <w:rFonts w:ascii="Arial" w:eastAsia="Times New Roman" w:hAnsi="Arial" w:cs="Arial"/>
          <w:color w:val="000000"/>
          <w:lang w:eastAsia="it-IT"/>
        </w:rPr>
        <w:t xml:space="preserve"> ab. Mit dieser Konfiguration können Sie jede Art von Teil</w:t>
      </w:r>
      <w:r>
        <w:rPr>
          <w:rFonts w:ascii="Arial" w:eastAsia="Times New Roman" w:hAnsi="Arial" w:cs="Arial"/>
          <w:color w:val="000000"/>
          <w:lang w:eastAsia="it-IT"/>
        </w:rPr>
        <w:t>en</w:t>
      </w:r>
      <w:r w:rsidRPr="00872BA3">
        <w:rPr>
          <w:rFonts w:ascii="Arial" w:eastAsia="Times New Roman" w:hAnsi="Arial" w:cs="Arial"/>
          <w:color w:val="000000"/>
          <w:lang w:eastAsia="it-IT"/>
        </w:rPr>
        <w:t xml:space="preserve"> ohne manuelle Einrichtung durch den Bediener planen.</w:t>
      </w:r>
      <w:r w:rsidR="004D6111">
        <w:rPr>
          <w:rFonts w:ascii="Arial" w:eastAsia="Times New Roman" w:hAnsi="Arial" w:cs="Arial"/>
          <w:color w:val="000000"/>
          <w:lang w:eastAsia="it-IT"/>
        </w:rPr>
        <w:br w:type="page"/>
      </w:r>
    </w:p>
    <w:p w14:paraId="25A85E33" w14:textId="77777777" w:rsidR="007F6E5A" w:rsidRDefault="007F6E5A" w:rsidP="007F6E5A">
      <w:pPr>
        <w:spacing w:line="24" w:lineRule="atLeast"/>
        <w:ind w:right="1"/>
        <w:jc w:val="both"/>
        <w:rPr>
          <w:rFonts w:ascii="Arial" w:eastAsia="Times New Roman" w:hAnsi="Arial" w:cs="Arial"/>
          <w:color w:val="000000"/>
          <w:szCs w:val="24"/>
          <w:lang w:eastAsia="it-IT"/>
        </w:rPr>
      </w:pPr>
    </w:p>
    <w:p w14:paraId="035F2E67" w14:textId="3B2ED4D3" w:rsidR="007F6E5A" w:rsidRPr="006628CC" w:rsidRDefault="007F6E5A" w:rsidP="007F6E5A">
      <w:pPr>
        <w:spacing w:after="0"/>
        <w:rPr>
          <w:rFonts w:ascii="Arial" w:hAnsi="Arial" w:cs="Arial"/>
          <w:i/>
          <w:color w:val="808080" w:themeColor="background1" w:themeShade="80"/>
        </w:rPr>
      </w:pPr>
      <w:r w:rsidRPr="007F6E5A">
        <w:rPr>
          <w:rFonts w:ascii="Arial" w:hAnsi="Arial" w:cs="Arial"/>
          <w:i/>
          <w:color w:val="808080" w:themeColor="background1" w:themeShade="80"/>
        </w:rPr>
        <w:t>AMADA RBR solution</w:t>
      </w:r>
    </w:p>
    <w:p w14:paraId="7583D871" w14:textId="3CB25AB6" w:rsidR="007F6E5A" w:rsidRDefault="007F6E5A" w:rsidP="007F6E5A">
      <w:pPr>
        <w:spacing w:after="0"/>
        <w:rPr>
          <w:rFonts w:ascii="Arial" w:hAnsi="Arial" w:cs="Arial"/>
          <w:i/>
          <w:color w:val="808080" w:themeColor="background1" w:themeShade="80"/>
        </w:rPr>
      </w:pPr>
      <w:r w:rsidRPr="006628CC">
        <w:rPr>
          <w:rFonts w:ascii="Arial" w:hAnsi="Arial" w:cs="Arial"/>
          <w:i/>
          <w:color w:val="808080" w:themeColor="background1" w:themeShade="80"/>
        </w:rPr>
        <w:t>O</w:t>
      </w:r>
      <w:r w:rsidR="004D6111">
        <w:rPr>
          <w:rFonts w:ascii="Arial" w:hAnsi="Arial" w:cs="Arial"/>
          <w:i/>
          <w:color w:val="808080" w:themeColor="background1" w:themeShade="80"/>
        </w:rPr>
        <w:t>k</w:t>
      </w:r>
      <w:r w:rsidRPr="006628CC">
        <w:rPr>
          <w:rFonts w:ascii="Arial" w:hAnsi="Arial" w:cs="Arial"/>
          <w:i/>
          <w:color w:val="808080" w:themeColor="background1" w:themeShade="80"/>
        </w:rPr>
        <w:t xml:space="preserve">tober 2022, </w:t>
      </w:r>
      <w:r w:rsidR="004D6111">
        <w:rPr>
          <w:rFonts w:ascii="Arial" w:hAnsi="Arial" w:cs="Arial"/>
          <w:i/>
          <w:color w:val="808080" w:themeColor="background1" w:themeShade="80"/>
        </w:rPr>
        <w:t>Seite</w:t>
      </w:r>
      <w:r w:rsidRPr="006628CC">
        <w:rPr>
          <w:rFonts w:ascii="Arial" w:hAnsi="Arial" w:cs="Arial"/>
          <w:i/>
          <w:color w:val="808080" w:themeColor="background1" w:themeShade="80"/>
        </w:rPr>
        <w:t xml:space="preserve"> </w:t>
      </w:r>
      <w:r>
        <w:rPr>
          <w:rFonts w:ascii="Arial" w:hAnsi="Arial" w:cs="Arial"/>
          <w:i/>
          <w:color w:val="808080" w:themeColor="background1" w:themeShade="80"/>
        </w:rPr>
        <w:t>2</w:t>
      </w:r>
    </w:p>
    <w:p w14:paraId="34964A77" w14:textId="77777777" w:rsidR="007F6E5A" w:rsidRDefault="007F6E5A" w:rsidP="007F6E5A">
      <w:pPr>
        <w:spacing w:line="24" w:lineRule="atLeast"/>
        <w:ind w:right="1"/>
        <w:jc w:val="both"/>
        <w:rPr>
          <w:rFonts w:ascii="Arial" w:eastAsia="Times New Roman" w:hAnsi="Arial" w:cs="Arial"/>
          <w:color w:val="000000"/>
          <w:szCs w:val="24"/>
          <w:lang w:eastAsia="it-IT"/>
        </w:rPr>
      </w:pPr>
    </w:p>
    <w:p w14:paraId="414CC3B4" w14:textId="77777777" w:rsidR="009B089A" w:rsidRPr="004D6111" w:rsidRDefault="009B089A" w:rsidP="009B089A">
      <w:pPr>
        <w:spacing w:line="24" w:lineRule="atLeast"/>
        <w:ind w:right="1"/>
        <w:jc w:val="both"/>
        <w:rPr>
          <w:rFonts w:ascii="Arial" w:eastAsia="Times New Roman" w:hAnsi="Arial" w:cs="Arial"/>
          <w:color w:val="000000"/>
          <w:lang w:eastAsia="it-IT"/>
        </w:rPr>
      </w:pPr>
      <w:r w:rsidRPr="004D6111">
        <w:rPr>
          <w:rFonts w:ascii="Arial" w:eastAsia="Times New Roman" w:hAnsi="Arial" w:cs="Arial"/>
          <w:color w:val="000000"/>
          <w:lang w:eastAsia="it-IT"/>
        </w:rPr>
        <w:t>Eine bemerkenswerte Option ist das AMADA Bi-System zur Winkelmessung und -einstellung während des Zyklus. Die</w:t>
      </w:r>
      <w:r>
        <w:rPr>
          <w:rFonts w:ascii="Arial" w:eastAsia="Times New Roman" w:hAnsi="Arial" w:cs="Arial"/>
          <w:color w:val="000000"/>
          <w:lang w:eastAsia="it-IT"/>
        </w:rPr>
        <w:t>s</w:t>
      </w:r>
      <w:r w:rsidRPr="004D6111">
        <w:rPr>
          <w:rFonts w:ascii="Arial" w:eastAsia="Times New Roman" w:hAnsi="Arial" w:cs="Arial"/>
          <w:color w:val="000000"/>
          <w:lang w:eastAsia="it-IT"/>
        </w:rPr>
        <w:t xml:space="preserve"> trägt dazu bei, die Vermeidung von Ausschussteilen sicherzustellen</w:t>
      </w:r>
      <w:r>
        <w:rPr>
          <w:rFonts w:ascii="Arial" w:eastAsia="Times New Roman" w:hAnsi="Arial" w:cs="Arial"/>
          <w:color w:val="000000"/>
          <w:lang w:eastAsia="it-IT"/>
        </w:rPr>
        <w:t>.</w:t>
      </w:r>
      <w:r w:rsidRPr="004D6111">
        <w:rPr>
          <w:rFonts w:ascii="Arial" w:eastAsia="Times New Roman" w:hAnsi="Arial" w:cs="Arial"/>
          <w:color w:val="000000"/>
          <w:lang w:eastAsia="it-IT"/>
        </w:rPr>
        <w:t xml:space="preserve"> </w:t>
      </w:r>
      <w:r>
        <w:rPr>
          <w:rFonts w:ascii="Arial" w:eastAsia="Times New Roman" w:hAnsi="Arial" w:cs="Arial"/>
          <w:color w:val="000000"/>
          <w:lang w:eastAsia="it-IT"/>
        </w:rPr>
        <w:t>E</w:t>
      </w:r>
      <w:r w:rsidRPr="004D6111">
        <w:rPr>
          <w:rFonts w:ascii="Arial" w:eastAsia="Times New Roman" w:hAnsi="Arial" w:cs="Arial"/>
          <w:color w:val="000000"/>
          <w:lang w:eastAsia="it-IT"/>
        </w:rPr>
        <w:t>ine Funktion, die besonders nützlich für Unternehmen ist, die teure Materialien verarbeiten.</w:t>
      </w:r>
    </w:p>
    <w:p w14:paraId="00373A25" w14:textId="38FC9866" w:rsidR="007F6E5A" w:rsidRDefault="009B089A" w:rsidP="009B089A">
      <w:pPr>
        <w:pStyle w:val="p3"/>
        <w:spacing w:before="0" w:beforeAutospacing="0" w:after="0" w:afterAutospacing="0" w:line="312" w:lineRule="atLeast"/>
        <w:rPr>
          <w:rFonts w:ascii="Arial" w:hAnsi="Arial" w:cs="Arial"/>
          <w:color w:val="000000"/>
          <w:lang w:eastAsia="it-IT"/>
        </w:rPr>
      </w:pPr>
      <w:r w:rsidRPr="004D6111">
        <w:rPr>
          <w:rFonts w:ascii="Arial" w:hAnsi="Arial" w:cs="Arial"/>
          <w:color w:val="000000"/>
          <w:lang w:eastAsia="it-IT"/>
        </w:rPr>
        <w:t xml:space="preserve">Die neue RBR-Serie </w:t>
      </w:r>
      <w:r w:rsidRPr="00CC2F2B">
        <w:rPr>
          <w:rFonts w:ascii="Arial" w:hAnsi="Arial" w:cs="Arial"/>
          <w:color w:val="000000"/>
          <w:lang w:eastAsia="it-IT"/>
        </w:rPr>
        <w:t xml:space="preserve">steht </w:t>
      </w:r>
      <w:r>
        <w:rPr>
          <w:rFonts w:ascii="Arial" w:hAnsi="Arial" w:cs="Arial"/>
          <w:color w:val="000000"/>
          <w:lang w:eastAsia="it-IT"/>
        </w:rPr>
        <w:t>für Maschinendemonstrationen</w:t>
      </w:r>
      <w:r w:rsidRPr="00CC2F2B">
        <w:rPr>
          <w:rFonts w:ascii="Arial" w:hAnsi="Arial" w:cs="Arial"/>
          <w:color w:val="000000"/>
          <w:lang w:eastAsia="it-IT"/>
        </w:rPr>
        <w:t xml:space="preserve"> </w:t>
      </w:r>
      <w:r>
        <w:rPr>
          <w:rFonts w:ascii="Arial" w:hAnsi="Arial" w:cs="Arial"/>
          <w:color w:val="000000"/>
          <w:lang w:eastAsia="it-IT"/>
        </w:rPr>
        <w:t>in</w:t>
      </w:r>
      <w:r w:rsidRPr="00CC2F2B">
        <w:rPr>
          <w:rFonts w:ascii="Arial" w:hAnsi="Arial" w:cs="Arial"/>
          <w:color w:val="000000"/>
          <w:lang w:eastAsia="it-IT"/>
        </w:rPr>
        <w:t xml:space="preserve"> AMADA Niederlassungen in ganz Europa zur Verfügung.</w:t>
      </w:r>
    </w:p>
    <w:p w14:paraId="4D6F49E2" w14:textId="77777777" w:rsidR="009B089A" w:rsidRPr="0048556A" w:rsidRDefault="009B089A" w:rsidP="009B089A">
      <w:pPr>
        <w:pStyle w:val="p3"/>
        <w:spacing w:before="0" w:beforeAutospacing="0" w:after="0" w:afterAutospacing="0" w:line="312" w:lineRule="atLeast"/>
        <w:rPr>
          <w:rFonts w:ascii="Arial" w:hAnsi="Arial" w:cs="Arial"/>
          <w:b/>
          <w:sz w:val="22"/>
          <w:szCs w:val="22"/>
          <w:lang w:val="de-DE"/>
        </w:rPr>
      </w:pPr>
      <w:bookmarkStart w:id="0" w:name="_GoBack"/>
      <w:bookmarkEnd w:id="0"/>
    </w:p>
    <w:p w14:paraId="1706F390" w14:textId="7D521AB0" w:rsidR="007F6E5A" w:rsidRPr="0048556A" w:rsidRDefault="00044609" w:rsidP="007F6E5A">
      <w:pPr>
        <w:pStyle w:val="p3"/>
        <w:spacing w:before="0" w:beforeAutospacing="0" w:after="0" w:afterAutospacing="0" w:line="312" w:lineRule="atLeast"/>
        <w:rPr>
          <w:rFonts w:ascii="Arial" w:hAnsi="Arial" w:cs="Arial"/>
          <w:b/>
          <w:sz w:val="22"/>
          <w:szCs w:val="22"/>
          <w:lang w:val="de-DE"/>
        </w:rPr>
      </w:pPr>
      <w:r>
        <w:rPr>
          <w:rFonts w:ascii="Arial" w:hAnsi="Arial" w:cs="Arial"/>
          <w:i/>
          <w:iCs/>
          <w:noProof/>
          <w:color w:val="000000"/>
          <w:lang w:val="de-DE" w:eastAsia="de-DE"/>
        </w:rPr>
        <w:drawing>
          <wp:anchor distT="0" distB="0" distL="114300" distR="114300" simplePos="0" relativeHeight="251721728" behindDoc="1" locked="0" layoutInCell="1" allowOverlap="1" wp14:anchorId="2726F398" wp14:editId="1A8334A9">
            <wp:simplePos x="0" y="0"/>
            <wp:positionH relativeFrom="column">
              <wp:posOffset>109855</wp:posOffset>
            </wp:positionH>
            <wp:positionV relativeFrom="paragraph">
              <wp:posOffset>57150</wp:posOffset>
            </wp:positionV>
            <wp:extent cx="5215020" cy="2933700"/>
            <wp:effectExtent l="0" t="0" r="508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a:blip r:embed="rId12"/>
                    <a:stretch>
                      <a:fillRect/>
                    </a:stretch>
                  </pic:blipFill>
                  <pic:spPr>
                    <a:xfrm>
                      <a:off x="0" y="0"/>
                      <a:ext cx="5217833" cy="2935283"/>
                    </a:xfrm>
                    <a:prstGeom prst="rect">
                      <a:avLst/>
                    </a:prstGeom>
                  </pic:spPr>
                </pic:pic>
              </a:graphicData>
            </a:graphic>
            <wp14:sizeRelH relativeFrom="margin">
              <wp14:pctWidth>0</wp14:pctWidth>
            </wp14:sizeRelH>
            <wp14:sizeRelV relativeFrom="margin">
              <wp14:pctHeight>0</wp14:pctHeight>
            </wp14:sizeRelV>
          </wp:anchor>
        </w:drawing>
      </w:r>
      <w:r w:rsidR="004D6111" w:rsidRPr="0048556A">
        <w:rPr>
          <w:rFonts w:ascii="Arial" w:hAnsi="Arial" w:cs="Arial"/>
          <w:b/>
          <w:sz w:val="22"/>
          <w:szCs w:val="22"/>
          <w:lang w:val="de-DE"/>
        </w:rPr>
        <w:t>Bild</w:t>
      </w:r>
    </w:p>
    <w:p w14:paraId="00BA9071" w14:textId="49312480" w:rsidR="007F6E5A" w:rsidRDefault="007F6E5A" w:rsidP="007F6E5A">
      <w:pPr>
        <w:spacing w:after="0" w:line="240" w:lineRule="auto"/>
        <w:rPr>
          <w:rFonts w:ascii="Arial" w:hAnsi="Arial" w:cs="Arial"/>
          <w:i/>
          <w:iCs/>
          <w:noProof/>
          <w:color w:val="000000"/>
          <w:lang w:eastAsia="fr-FR"/>
        </w:rPr>
      </w:pPr>
    </w:p>
    <w:p w14:paraId="3E424C05" w14:textId="52D00CD2" w:rsidR="00044609" w:rsidRDefault="00044609" w:rsidP="007F6E5A">
      <w:pPr>
        <w:spacing w:after="0" w:line="240" w:lineRule="auto"/>
        <w:rPr>
          <w:rFonts w:ascii="Arial" w:hAnsi="Arial" w:cs="Arial"/>
          <w:i/>
          <w:iCs/>
          <w:noProof/>
          <w:color w:val="000000"/>
          <w:lang w:eastAsia="fr-FR"/>
        </w:rPr>
      </w:pPr>
    </w:p>
    <w:p w14:paraId="1288C595" w14:textId="2410B12F" w:rsidR="00044609" w:rsidRDefault="00044609" w:rsidP="007F6E5A">
      <w:pPr>
        <w:spacing w:after="0" w:line="240" w:lineRule="auto"/>
        <w:rPr>
          <w:rFonts w:ascii="Arial" w:hAnsi="Arial" w:cs="Arial"/>
          <w:i/>
          <w:iCs/>
          <w:noProof/>
          <w:color w:val="000000"/>
          <w:lang w:eastAsia="fr-FR"/>
        </w:rPr>
      </w:pPr>
    </w:p>
    <w:p w14:paraId="2F6A1990" w14:textId="146379B7" w:rsidR="00044609" w:rsidRDefault="00044609" w:rsidP="007F6E5A">
      <w:pPr>
        <w:spacing w:after="0" w:line="240" w:lineRule="auto"/>
        <w:rPr>
          <w:rFonts w:ascii="Arial" w:hAnsi="Arial" w:cs="Arial"/>
          <w:i/>
          <w:iCs/>
          <w:noProof/>
          <w:color w:val="000000"/>
          <w:lang w:eastAsia="fr-FR"/>
        </w:rPr>
      </w:pPr>
    </w:p>
    <w:p w14:paraId="47411122" w14:textId="263B3346" w:rsidR="00044609" w:rsidRDefault="00044609" w:rsidP="007F6E5A">
      <w:pPr>
        <w:spacing w:after="0" w:line="240" w:lineRule="auto"/>
        <w:rPr>
          <w:rFonts w:ascii="Arial" w:hAnsi="Arial" w:cs="Arial"/>
          <w:i/>
          <w:iCs/>
          <w:noProof/>
          <w:color w:val="000000"/>
          <w:lang w:eastAsia="fr-FR"/>
        </w:rPr>
      </w:pPr>
    </w:p>
    <w:p w14:paraId="482AC9D0" w14:textId="51D6CA1F" w:rsidR="00044609" w:rsidRPr="0048556A" w:rsidRDefault="00044609" w:rsidP="007F6E5A">
      <w:pPr>
        <w:spacing w:after="0" w:line="240" w:lineRule="auto"/>
        <w:rPr>
          <w:rFonts w:ascii="Arial" w:hAnsi="Arial" w:cs="Arial"/>
          <w:i/>
          <w:iCs/>
          <w:color w:val="000000"/>
          <w:lang w:val="de-DE"/>
        </w:rPr>
      </w:pPr>
    </w:p>
    <w:p w14:paraId="3814EE97" w14:textId="1948F959" w:rsidR="00044609" w:rsidRPr="0048556A" w:rsidRDefault="00044609" w:rsidP="007F6E5A">
      <w:pPr>
        <w:spacing w:after="0" w:line="240" w:lineRule="auto"/>
        <w:rPr>
          <w:rFonts w:ascii="Arial" w:hAnsi="Arial" w:cs="Arial"/>
          <w:i/>
          <w:iCs/>
          <w:color w:val="000000"/>
          <w:lang w:val="de-DE"/>
        </w:rPr>
      </w:pPr>
    </w:p>
    <w:p w14:paraId="1F927D3D" w14:textId="51DB3F96" w:rsidR="00044609" w:rsidRPr="0048556A" w:rsidRDefault="00044609" w:rsidP="007F6E5A">
      <w:pPr>
        <w:spacing w:after="0" w:line="240" w:lineRule="auto"/>
        <w:rPr>
          <w:rFonts w:ascii="Arial" w:hAnsi="Arial" w:cs="Arial"/>
          <w:i/>
          <w:iCs/>
          <w:color w:val="000000"/>
          <w:lang w:val="de-DE"/>
        </w:rPr>
      </w:pPr>
    </w:p>
    <w:p w14:paraId="632340B2" w14:textId="5A75D962" w:rsidR="00044609" w:rsidRPr="0048556A" w:rsidRDefault="00044609" w:rsidP="007F6E5A">
      <w:pPr>
        <w:spacing w:after="0" w:line="240" w:lineRule="auto"/>
        <w:rPr>
          <w:rFonts w:ascii="Arial" w:hAnsi="Arial" w:cs="Arial"/>
          <w:i/>
          <w:iCs/>
          <w:color w:val="000000"/>
          <w:lang w:val="de-DE"/>
        </w:rPr>
      </w:pPr>
    </w:p>
    <w:p w14:paraId="762173F1" w14:textId="7C69E19A" w:rsidR="00044609" w:rsidRPr="0048556A" w:rsidRDefault="00044609" w:rsidP="007F6E5A">
      <w:pPr>
        <w:spacing w:after="0" w:line="240" w:lineRule="auto"/>
        <w:rPr>
          <w:rFonts w:ascii="Arial" w:hAnsi="Arial" w:cs="Arial"/>
          <w:i/>
          <w:iCs/>
          <w:color w:val="000000"/>
          <w:lang w:val="de-DE"/>
        </w:rPr>
      </w:pPr>
    </w:p>
    <w:p w14:paraId="0500D74C" w14:textId="0C5025F3" w:rsidR="00044609" w:rsidRPr="0048556A" w:rsidRDefault="00044609" w:rsidP="007F6E5A">
      <w:pPr>
        <w:spacing w:after="0" w:line="240" w:lineRule="auto"/>
        <w:rPr>
          <w:rFonts w:ascii="Arial" w:hAnsi="Arial" w:cs="Arial"/>
          <w:i/>
          <w:iCs/>
          <w:color w:val="000000"/>
          <w:lang w:val="de-DE"/>
        </w:rPr>
      </w:pPr>
    </w:p>
    <w:p w14:paraId="79CC9C9D" w14:textId="39A11BDC" w:rsidR="00044609" w:rsidRPr="0048556A" w:rsidRDefault="00044609" w:rsidP="007F6E5A">
      <w:pPr>
        <w:spacing w:after="0" w:line="240" w:lineRule="auto"/>
        <w:rPr>
          <w:rFonts w:ascii="Arial" w:hAnsi="Arial" w:cs="Arial"/>
          <w:i/>
          <w:iCs/>
          <w:color w:val="000000"/>
          <w:lang w:val="de-DE"/>
        </w:rPr>
      </w:pPr>
    </w:p>
    <w:p w14:paraId="74B6A541" w14:textId="1DEEA2C1" w:rsidR="00044609" w:rsidRPr="0048556A" w:rsidRDefault="00044609" w:rsidP="007F6E5A">
      <w:pPr>
        <w:spacing w:after="0" w:line="240" w:lineRule="auto"/>
        <w:rPr>
          <w:rFonts w:ascii="Arial" w:hAnsi="Arial" w:cs="Arial"/>
          <w:i/>
          <w:iCs/>
          <w:color w:val="000000"/>
          <w:lang w:val="de-DE"/>
        </w:rPr>
      </w:pPr>
    </w:p>
    <w:p w14:paraId="66E68E91" w14:textId="35F84351" w:rsidR="00044609" w:rsidRPr="0048556A" w:rsidRDefault="00044609" w:rsidP="007F6E5A">
      <w:pPr>
        <w:spacing w:after="0" w:line="240" w:lineRule="auto"/>
        <w:rPr>
          <w:rFonts w:ascii="Arial" w:hAnsi="Arial" w:cs="Arial"/>
          <w:i/>
          <w:iCs/>
          <w:color w:val="000000"/>
          <w:lang w:val="de-DE"/>
        </w:rPr>
      </w:pPr>
    </w:p>
    <w:p w14:paraId="103B50D2" w14:textId="77777777" w:rsidR="00044609" w:rsidRPr="0048556A" w:rsidRDefault="00044609" w:rsidP="007F6E5A">
      <w:pPr>
        <w:spacing w:after="0" w:line="240" w:lineRule="auto"/>
        <w:rPr>
          <w:rFonts w:ascii="Arial" w:hAnsi="Arial" w:cs="Arial"/>
          <w:i/>
          <w:iCs/>
          <w:color w:val="000000"/>
          <w:lang w:val="de-DE"/>
        </w:rPr>
      </w:pPr>
    </w:p>
    <w:p w14:paraId="7C50C207" w14:textId="4DD65123" w:rsidR="007F6E5A" w:rsidRDefault="004D6111" w:rsidP="007F6E5A">
      <w:pPr>
        <w:spacing w:after="0" w:line="240" w:lineRule="auto"/>
        <w:rPr>
          <w:rFonts w:ascii="Arial" w:hAnsi="Arial" w:cs="Arial"/>
          <w:color w:val="000000"/>
          <w:sz w:val="18"/>
          <w:szCs w:val="18"/>
        </w:rPr>
      </w:pPr>
      <w:proofErr w:type="gramStart"/>
      <w:r>
        <w:rPr>
          <w:rFonts w:ascii="Arial" w:hAnsi="Arial" w:cs="Arial"/>
          <w:color w:val="000000"/>
          <w:sz w:val="18"/>
          <w:szCs w:val="18"/>
        </w:rPr>
        <w:t>Quelle</w:t>
      </w:r>
      <w:r w:rsidR="007F6E5A">
        <w:rPr>
          <w:rFonts w:ascii="Arial" w:hAnsi="Arial" w:cs="Arial"/>
          <w:color w:val="000000"/>
          <w:sz w:val="18"/>
          <w:szCs w:val="18"/>
        </w:rPr>
        <w:t>:</w:t>
      </w:r>
      <w:proofErr w:type="gramEnd"/>
      <w:r w:rsidR="007F6E5A">
        <w:rPr>
          <w:rFonts w:ascii="Arial" w:hAnsi="Arial" w:cs="Arial"/>
          <w:color w:val="000000"/>
          <w:sz w:val="18"/>
          <w:szCs w:val="18"/>
        </w:rPr>
        <w:t xml:space="preserve"> AMADA Europe</w:t>
      </w:r>
    </w:p>
    <w:p w14:paraId="6BD9E90C" w14:textId="562D70EF" w:rsidR="00C2361E" w:rsidRPr="0048556A" w:rsidRDefault="00C2361E">
      <w:pPr>
        <w:spacing w:after="0" w:line="240" w:lineRule="auto"/>
        <w:rPr>
          <w:rFonts w:ascii="Arial" w:hAnsi="Arial" w:cs="Arial"/>
          <w:b/>
          <w:sz w:val="24"/>
          <w:szCs w:val="24"/>
          <w:lang w:val="de-DE"/>
        </w:rPr>
      </w:pPr>
      <w:r w:rsidRPr="0048556A">
        <w:rPr>
          <w:rFonts w:ascii="Arial" w:hAnsi="Arial" w:cs="Arial"/>
          <w:b/>
          <w:sz w:val="24"/>
          <w:szCs w:val="24"/>
          <w:lang w:val="de-DE"/>
        </w:rPr>
        <w:br w:type="page"/>
      </w:r>
    </w:p>
    <w:p w14:paraId="47F0C717" w14:textId="4C25BC8C" w:rsidR="007F6E5A" w:rsidRPr="0048556A" w:rsidRDefault="007F6E5A" w:rsidP="008129AD">
      <w:pPr>
        <w:spacing w:line="24" w:lineRule="atLeast"/>
        <w:ind w:right="883"/>
        <w:rPr>
          <w:rFonts w:ascii="Arial" w:hAnsi="Arial" w:cs="Arial"/>
          <w:b/>
          <w:sz w:val="24"/>
          <w:szCs w:val="24"/>
          <w:lang w:val="de-DE"/>
        </w:rPr>
      </w:pPr>
    </w:p>
    <w:p w14:paraId="51B21F06" w14:textId="7A41DF5E" w:rsidR="007F6E5A" w:rsidRPr="006628CC" w:rsidRDefault="007F6E5A" w:rsidP="007F6E5A">
      <w:pPr>
        <w:spacing w:after="0"/>
        <w:rPr>
          <w:rFonts w:ascii="Arial" w:hAnsi="Arial" w:cs="Arial"/>
          <w:i/>
          <w:color w:val="808080" w:themeColor="background1" w:themeShade="80"/>
        </w:rPr>
      </w:pPr>
      <w:r w:rsidRPr="007F6E5A">
        <w:rPr>
          <w:rFonts w:ascii="Arial" w:hAnsi="Arial" w:cs="Arial"/>
          <w:i/>
          <w:color w:val="808080" w:themeColor="background1" w:themeShade="80"/>
        </w:rPr>
        <w:t>Software &amp; Service</w:t>
      </w:r>
    </w:p>
    <w:p w14:paraId="395CF921" w14:textId="6C81BD99" w:rsidR="007F6E5A" w:rsidRDefault="007F6E5A" w:rsidP="007F6E5A">
      <w:pPr>
        <w:spacing w:after="0"/>
        <w:rPr>
          <w:rFonts w:ascii="Arial" w:hAnsi="Arial" w:cs="Arial"/>
          <w:i/>
          <w:color w:val="808080" w:themeColor="background1" w:themeShade="80"/>
        </w:rPr>
      </w:pPr>
      <w:r w:rsidRPr="006628CC">
        <w:rPr>
          <w:rFonts w:ascii="Arial" w:hAnsi="Arial" w:cs="Arial"/>
          <w:i/>
          <w:color w:val="808080" w:themeColor="background1" w:themeShade="80"/>
        </w:rPr>
        <w:t>O</w:t>
      </w:r>
      <w:r w:rsidR="00C2361E">
        <w:rPr>
          <w:rFonts w:ascii="Arial" w:hAnsi="Arial" w:cs="Arial"/>
          <w:i/>
          <w:color w:val="808080" w:themeColor="background1" w:themeShade="80"/>
        </w:rPr>
        <w:t>k</w:t>
      </w:r>
      <w:r w:rsidRPr="006628CC">
        <w:rPr>
          <w:rFonts w:ascii="Arial" w:hAnsi="Arial" w:cs="Arial"/>
          <w:i/>
          <w:color w:val="808080" w:themeColor="background1" w:themeShade="80"/>
        </w:rPr>
        <w:t xml:space="preserve">tober 2022, </w:t>
      </w:r>
      <w:r w:rsidR="00C2361E">
        <w:rPr>
          <w:rFonts w:ascii="Arial" w:hAnsi="Arial" w:cs="Arial"/>
          <w:i/>
          <w:color w:val="808080" w:themeColor="background1" w:themeShade="80"/>
        </w:rPr>
        <w:t>Seite</w:t>
      </w:r>
      <w:r w:rsidRPr="006628CC">
        <w:rPr>
          <w:rFonts w:ascii="Arial" w:hAnsi="Arial" w:cs="Arial"/>
          <w:i/>
          <w:color w:val="808080" w:themeColor="background1" w:themeShade="80"/>
        </w:rPr>
        <w:t xml:space="preserve"> 1</w:t>
      </w:r>
    </w:p>
    <w:p w14:paraId="3ECE398F" w14:textId="77777777" w:rsidR="007F6E5A" w:rsidRDefault="007F6E5A" w:rsidP="007F6E5A">
      <w:pPr>
        <w:spacing w:after="0"/>
        <w:rPr>
          <w:rFonts w:ascii="Arial" w:hAnsi="Arial" w:cs="Arial"/>
          <w:i/>
          <w:color w:val="808080" w:themeColor="background1" w:themeShade="80"/>
        </w:rPr>
      </w:pPr>
    </w:p>
    <w:p w14:paraId="0883033C" w14:textId="53C5638C" w:rsidR="007F6E5A" w:rsidRDefault="007F6E5A" w:rsidP="007F6E5A">
      <w:pPr>
        <w:spacing w:after="0"/>
        <w:rPr>
          <w:rFonts w:ascii="Arial" w:hAnsi="Arial" w:cs="Arial"/>
          <w:color w:val="FF0000"/>
          <w:sz w:val="32"/>
        </w:rPr>
      </w:pPr>
      <w:r w:rsidRPr="006628CC">
        <w:rPr>
          <w:rFonts w:ascii="Arial" w:hAnsi="Arial" w:cs="Arial"/>
          <w:color w:val="FF0000"/>
          <w:sz w:val="32"/>
        </w:rPr>
        <w:t>PRESS</w:t>
      </w:r>
      <w:r w:rsidR="00C2361E">
        <w:rPr>
          <w:rFonts w:ascii="Arial" w:hAnsi="Arial" w:cs="Arial"/>
          <w:color w:val="FF0000"/>
          <w:sz w:val="32"/>
        </w:rPr>
        <w:t xml:space="preserve">E MITTEILUNG </w:t>
      </w:r>
      <w:r>
        <w:rPr>
          <w:rFonts w:ascii="Arial" w:hAnsi="Arial" w:cs="Arial"/>
          <w:color w:val="FF0000"/>
          <w:sz w:val="32"/>
        </w:rPr>
        <w:t>5</w:t>
      </w:r>
    </w:p>
    <w:p w14:paraId="251FD7EF" w14:textId="77777777" w:rsidR="007F6E5A" w:rsidRDefault="007F6E5A" w:rsidP="007F6E5A">
      <w:pPr>
        <w:spacing w:after="0"/>
        <w:rPr>
          <w:rFonts w:ascii="Arial" w:hAnsi="Arial" w:cs="Arial"/>
          <w:color w:val="FF0000"/>
          <w:sz w:val="32"/>
        </w:rPr>
      </w:pPr>
      <w:r>
        <w:rPr>
          <w:rFonts w:ascii="Arial" w:hAnsi="Arial" w:cs="Arial"/>
          <w:noProof/>
          <w:color w:val="FF0000"/>
          <w:sz w:val="32"/>
          <w:lang w:val="de-DE" w:eastAsia="de-DE"/>
        </w:rPr>
        <mc:AlternateContent>
          <mc:Choice Requires="wps">
            <w:drawing>
              <wp:anchor distT="0" distB="0" distL="114300" distR="114300" simplePos="0" relativeHeight="251712512" behindDoc="0" locked="0" layoutInCell="1" allowOverlap="1" wp14:anchorId="79732620" wp14:editId="518AA4B1">
                <wp:simplePos x="0" y="0"/>
                <wp:positionH relativeFrom="column">
                  <wp:posOffset>6985</wp:posOffset>
                </wp:positionH>
                <wp:positionV relativeFrom="paragraph">
                  <wp:posOffset>204470</wp:posOffset>
                </wp:positionV>
                <wp:extent cx="3238500" cy="0"/>
                <wp:effectExtent l="0" t="0" r="19050" b="19050"/>
                <wp:wrapNone/>
                <wp:docPr id="24" name="Connecteur droit 24"/>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E77D15" id="Connecteur droit 24"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" strokecolor="black [3213]"/>
            </w:pict>
          </mc:Fallback>
        </mc:AlternateContent>
      </w:r>
    </w:p>
    <w:p w14:paraId="51ABBC12" w14:textId="77777777" w:rsidR="007F6E5A" w:rsidRPr="0048556A" w:rsidRDefault="007F6E5A" w:rsidP="007F6E5A">
      <w:pPr>
        <w:spacing w:after="0" w:line="240" w:lineRule="auto"/>
        <w:rPr>
          <w:rFonts w:ascii="Arial" w:hAnsi="Arial" w:cs="Arial"/>
          <w:i/>
          <w:iCs/>
          <w:color w:val="000000"/>
          <w:lang w:val="de-DE"/>
        </w:rPr>
      </w:pPr>
    </w:p>
    <w:p w14:paraId="4E6D7386" w14:textId="77777777" w:rsidR="00B4630C" w:rsidRDefault="00B4630C" w:rsidP="00B4630C">
      <w:pPr>
        <w:spacing w:after="0"/>
        <w:rPr>
          <w:b/>
          <w:bCs/>
        </w:rPr>
      </w:pPr>
      <w:r>
        <w:rPr>
          <w:b/>
        </w:rPr>
        <w:t>AMADA Software &amp; Service</w:t>
      </w:r>
    </w:p>
    <w:p w14:paraId="17A9E532" w14:textId="77777777" w:rsidR="00B4630C" w:rsidRPr="004B75A8" w:rsidRDefault="00B4630C" w:rsidP="00B4630C">
      <w:pPr>
        <w:spacing w:after="0"/>
        <w:rPr>
          <w:rFonts w:ascii="Arial" w:hAnsi="Arial" w:cs="Arial"/>
          <w:b/>
        </w:rPr>
      </w:pPr>
    </w:p>
    <w:p w14:paraId="13EC6542" w14:textId="451F618E" w:rsidR="007F6E5A" w:rsidRPr="00B4630C" w:rsidRDefault="00B4630C" w:rsidP="00B4630C">
      <w:pPr>
        <w:spacing w:after="0"/>
        <w:rPr>
          <w:rFonts w:ascii="Arial" w:eastAsia="Times New Roman" w:hAnsi="Arial" w:cs="Arial"/>
          <w:b/>
          <w:bCs/>
          <w:caps/>
          <w:color w:val="000000"/>
          <w:sz w:val="28"/>
          <w:szCs w:val="28"/>
          <w:lang w:eastAsia="it-IT"/>
        </w:rPr>
      </w:pPr>
      <w:r w:rsidRPr="00B4630C">
        <w:rPr>
          <w:rFonts w:ascii="Arial" w:eastAsia="Times New Roman" w:hAnsi="Arial" w:cs="Arial"/>
          <w:b/>
          <w:bCs/>
          <w:caps/>
          <w:color w:val="000000"/>
          <w:sz w:val="28"/>
          <w:szCs w:val="28"/>
          <w:lang w:eastAsia="it-IT"/>
        </w:rPr>
        <w:t xml:space="preserve">Smarter </w:t>
      </w:r>
      <w:r w:rsidR="00C2361E">
        <w:rPr>
          <w:rFonts w:ascii="Arial" w:eastAsia="Times New Roman" w:hAnsi="Arial" w:cs="Arial"/>
          <w:b/>
          <w:bCs/>
          <w:caps/>
          <w:color w:val="000000"/>
          <w:sz w:val="28"/>
          <w:szCs w:val="28"/>
          <w:lang w:eastAsia="it-IT"/>
        </w:rPr>
        <w:t>FERTIGEN</w:t>
      </w:r>
    </w:p>
    <w:p w14:paraId="6FE47C4F" w14:textId="77777777" w:rsidR="00B4630C" w:rsidRDefault="00B4630C" w:rsidP="00BA7F32">
      <w:pPr>
        <w:spacing w:after="0" w:line="240" w:lineRule="auto"/>
        <w:jc w:val="both"/>
        <w:rPr>
          <w:rFonts w:ascii="Arial" w:eastAsia="Times New Roman" w:hAnsi="Arial" w:cs="Arial"/>
          <w:b/>
          <w:bCs/>
          <w:color w:val="000000"/>
          <w:sz w:val="28"/>
          <w:szCs w:val="28"/>
          <w:lang w:eastAsia="it-IT"/>
        </w:rPr>
      </w:pPr>
    </w:p>
    <w:p w14:paraId="1E3D2FD9" w14:textId="77777777" w:rsidR="00C2361E" w:rsidRDefault="00C2361E" w:rsidP="00BA7F32">
      <w:pPr>
        <w:jc w:val="both"/>
        <w:rPr>
          <w:rFonts w:ascii="Arial" w:hAnsi="Arial"/>
          <w:sz w:val="24"/>
          <w:szCs w:val="24"/>
        </w:rPr>
      </w:pPr>
      <w:r>
        <w:rPr>
          <w:b/>
          <w:bCs/>
          <w:color w:val="000000"/>
        </w:rPr>
        <w:t>Die AMADA My V-factory, der IoT Remote Support und eine neue Line Control-Lösung sind Teil der AMADA Industrie 4.0 Lösungen, mit der alle Anwender einfach smarter fertigen können – für mehr Produktivität, Sicherheit und Wirtschaftlichkeit.</w:t>
      </w:r>
    </w:p>
    <w:p w14:paraId="1851D901" w14:textId="10E2FEBC" w:rsidR="00C2361E" w:rsidRPr="00C2361E" w:rsidRDefault="00C2361E" w:rsidP="00BA7F32">
      <w:pPr>
        <w:jc w:val="both"/>
        <w:rPr>
          <w:rFonts w:ascii="Arial" w:hAnsi="Arial"/>
          <w:sz w:val="24"/>
          <w:szCs w:val="24"/>
        </w:rPr>
      </w:pPr>
      <w:r>
        <w:rPr>
          <w:color w:val="000000"/>
        </w:rPr>
        <w:t>AMADA bietet allen Anwendern neue Möglichkeiten für die digitalisierte, vollvernetzte 4.0-Fertigung. Eine zentrale Rolle spielt die AMADA My V-factory. Das cloudbasierte System visualisiert entscheidende Produktions- und Maschinenkennzahlen als Grundlage eines kontinuierlichen Verbesserungsprozesses zur Produktivitättssteigerung. Es ist ein intelligentes Assistenzsystem, mit dem jeder Anwender seine gesamte Produktionsumgebung jederzeit live und von überall aus überwachen und seine Anlagen maximal produktiv betreiben kann.</w:t>
      </w:r>
    </w:p>
    <w:p w14:paraId="429D6A41" w14:textId="0A4B236A" w:rsidR="00C2361E" w:rsidRDefault="00C2361E" w:rsidP="00BA7F32">
      <w:pPr>
        <w:jc w:val="both"/>
        <w:rPr>
          <w:color w:val="000000"/>
        </w:rPr>
      </w:pPr>
      <w:r>
        <w:rPr>
          <w:color w:val="000000"/>
        </w:rPr>
        <w:t>Für noch mehr Fertigungseffizienz sorgt der proaktive AMADA I</w:t>
      </w:r>
      <w:r w:rsidR="00985CE8">
        <w:rPr>
          <w:color w:val="000000"/>
        </w:rPr>
        <w:t>o</w:t>
      </w:r>
      <w:r>
        <w:rPr>
          <w:color w:val="000000"/>
        </w:rPr>
        <w:t>T Support. Damit überwacht AMADA die Kundenmaschine aus der Ferne, kann bei Fehleranalysen unterstützen und direkt über das Aufschalten per Remote Stillstandszeiten verringern.</w:t>
      </w:r>
    </w:p>
    <w:p w14:paraId="2C020D8A" w14:textId="5FF80C26" w:rsidR="00C2361E" w:rsidRDefault="00C2361E" w:rsidP="00BA7F32">
      <w:pPr>
        <w:jc w:val="both"/>
        <w:rPr>
          <w:color w:val="00000A"/>
        </w:rPr>
      </w:pPr>
      <w:r>
        <w:rPr>
          <w:color w:val="000000"/>
        </w:rPr>
        <w:t xml:space="preserve">Aktuell entwickelt AMADA eine neue smarte </w:t>
      </w:r>
      <w:bookmarkStart w:id="1" w:name="__DdeLink__6024_612585611"/>
      <w:r>
        <w:rPr>
          <w:color w:val="000000"/>
        </w:rPr>
        <w:t>Line Control</w:t>
      </w:r>
      <w:bookmarkEnd w:id="1"/>
      <w:r>
        <w:rPr>
          <w:color w:val="000000"/>
        </w:rPr>
        <w:t>-Lösung für das integrierte Warehouse-</w:t>
      </w:r>
      <w:proofErr w:type="gramStart"/>
      <w:r>
        <w:rPr>
          <w:color w:val="000000"/>
        </w:rPr>
        <w:t>Management:</w:t>
      </w:r>
      <w:proofErr w:type="gramEnd"/>
      <w:r>
        <w:rPr>
          <w:color w:val="000000"/>
        </w:rPr>
        <w:t xml:space="preserve"> Über die Maschinensteuerung lässt sich damit ein angebundenes AMADA CS-Regalsystem steuern und verwalten. Die Integration in die zentrale AMADA-Datenbank sowie die Un</w:t>
      </w:r>
      <w:r>
        <w:t>terstützung durch den AMADA I</w:t>
      </w:r>
      <w:r w:rsidR="00985CE8">
        <w:t>o</w:t>
      </w:r>
      <w:r>
        <w:t>T Support ist ebenfalls Teil der Lösung.</w:t>
      </w:r>
    </w:p>
    <w:p w14:paraId="0B15397D" w14:textId="212B9959" w:rsidR="00B4630C" w:rsidRPr="00B4630C" w:rsidRDefault="00B4630C" w:rsidP="00B4630C">
      <w:pPr>
        <w:spacing w:after="0" w:line="24" w:lineRule="atLeast"/>
        <w:ind w:right="1"/>
        <w:jc w:val="both"/>
        <w:rPr>
          <w:rFonts w:ascii="Arial" w:eastAsia="Times New Roman" w:hAnsi="Arial" w:cs="Arial"/>
          <w:color w:val="000000"/>
          <w:szCs w:val="24"/>
          <w:lang w:eastAsia="it-IT"/>
        </w:rPr>
      </w:pPr>
    </w:p>
    <w:p w14:paraId="4A07BA51" w14:textId="7E36B770" w:rsidR="00B4630C" w:rsidRPr="0048556A" w:rsidRDefault="00C2361E" w:rsidP="00B4630C">
      <w:pPr>
        <w:pStyle w:val="p3"/>
        <w:spacing w:before="0" w:beforeAutospacing="0" w:after="0" w:afterAutospacing="0" w:line="312" w:lineRule="atLeast"/>
        <w:rPr>
          <w:rFonts w:ascii="Arial" w:hAnsi="Arial" w:cs="Arial"/>
          <w:b/>
          <w:sz w:val="22"/>
          <w:szCs w:val="22"/>
          <w:lang w:val="de-DE"/>
        </w:rPr>
      </w:pPr>
      <w:r w:rsidRPr="0048556A">
        <w:rPr>
          <w:rFonts w:ascii="Arial" w:hAnsi="Arial" w:cs="Arial"/>
          <w:b/>
          <w:sz w:val="22"/>
          <w:szCs w:val="22"/>
          <w:lang w:val="de-DE"/>
        </w:rPr>
        <w:t>Bild</w:t>
      </w:r>
    </w:p>
    <w:p w14:paraId="15009987" w14:textId="14284252" w:rsidR="007F6E5A" w:rsidRDefault="00080076" w:rsidP="00B4630C">
      <w:pPr>
        <w:spacing w:after="0" w:line="24" w:lineRule="atLeast"/>
        <w:ind w:right="1"/>
        <w:jc w:val="both"/>
        <w:rPr>
          <w:rFonts w:ascii="Arial" w:eastAsia="Times New Roman" w:hAnsi="Arial" w:cs="Arial"/>
          <w:color w:val="000000"/>
          <w:szCs w:val="24"/>
          <w:lang w:eastAsia="it-IT"/>
        </w:rPr>
      </w:pPr>
      <w:r>
        <w:rPr>
          <w:rFonts w:ascii="Arial" w:eastAsia="Times New Roman" w:hAnsi="Arial" w:cs="Arial"/>
          <w:noProof/>
          <w:color w:val="000000"/>
          <w:szCs w:val="24"/>
          <w:lang w:val="de-DE" w:eastAsia="de-DE"/>
        </w:rPr>
        <w:drawing>
          <wp:anchor distT="0" distB="0" distL="114300" distR="114300" simplePos="0" relativeHeight="251713536" behindDoc="0" locked="0" layoutInCell="1" allowOverlap="1" wp14:anchorId="541D1666" wp14:editId="4643BB75">
            <wp:simplePos x="0" y="0"/>
            <wp:positionH relativeFrom="margin">
              <wp:posOffset>833755</wp:posOffset>
            </wp:positionH>
            <wp:positionV relativeFrom="paragraph">
              <wp:posOffset>110490</wp:posOffset>
            </wp:positionV>
            <wp:extent cx="2965076" cy="1666875"/>
            <wp:effectExtent l="0" t="0" r="6985" b="0"/>
            <wp:wrapNone/>
            <wp:docPr id="28" name="Image 28" descr="G:\Drive partagés\AEU Design Center\Communication activities\Events\EUROBLECH-2022\Press\Press kit PREVIEW\Pictures\support-c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Drive partagés\AEU Design Center\Communication activities\Events\EUROBLECH-2022\Press\Press kit PREVIEW\Pictures\support-cente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5076"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7C2EA6" w14:textId="43E232A8" w:rsidR="00B4630C" w:rsidRDefault="00B4630C" w:rsidP="007F6E5A">
      <w:pPr>
        <w:spacing w:line="24" w:lineRule="atLeast"/>
        <w:ind w:right="1"/>
        <w:jc w:val="both"/>
        <w:rPr>
          <w:rFonts w:ascii="Arial" w:eastAsia="Times New Roman" w:hAnsi="Arial" w:cs="Arial"/>
          <w:color w:val="000000"/>
          <w:szCs w:val="24"/>
          <w:lang w:eastAsia="it-IT"/>
        </w:rPr>
      </w:pPr>
    </w:p>
    <w:p w14:paraId="1F535E91" w14:textId="6BE54984" w:rsidR="00B4630C" w:rsidRDefault="00B4630C" w:rsidP="007F6E5A">
      <w:pPr>
        <w:spacing w:line="24" w:lineRule="atLeast"/>
        <w:ind w:right="1"/>
        <w:jc w:val="both"/>
        <w:rPr>
          <w:rFonts w:ascii="Arial" w:eastAsia="Times New Roman" w:hAnsi="Arial" w:cs="Arial"/>
          <w:color w:val="000000"/>
          <w:szCs w:val="24"/>
          <w:lang w:eastAsia="it-IT"/>
        </w:rPr>
      </w:pPr>
    </w:p>
    <w:p w14:paraId="56423FD1" w14:textId="05EB3150" w:rsidR="00B4630C" w:rsidRDefault="00B4630C" w:rsidP="007F6E5A">
      <w:pPr>
        <w:spacing w:line="24" w:lineRule="atLeast"/>
        <w:ind w:right="1"/>
        <w:jc w:val="both"/>
        <w:rPr>
          <w:rFonts w:ascii="Arial" w:eastAsia="Times New Roman" w:hAnsi="Arial" w:cs="Arial"/>
          <w:color w:val="000000"/>
          <w:szCs w:val="24"/>
          <w:lang w:eastAsia="it-IT"/>
        </w:rPr>
      </w:pPr>
    </w:p>
    <w:p w14:paraId="2ACF8FE6" w14:textId="7F77A4D4" w:rsidR="00B4630C" w:rsidRDefault="00B4630C" w:rsidP="007F6E5A">
      <w:pPr>
        <w:spacing w:line="24" w:lineRule="atLeast"/>
        <w:ind w:right="1"/>
        <w:jc w:val="both"/>
        <w:rPr>
          <w:rFonts w:ascii="Arial" w:eastAsia="Times New Roman" w:hAnsi="Arial" w:cs="Arial"/>
          <w:color w:val="000000"/>
          <w:szCs w:val="24"/>
          <w:lang w:eastAsia="it-IT"/>
        </w:rPr>
      </w:pPr>
    </w:p>
    <w:p w14:paraId="2BFB5A6B" w14:textId="35F3BF30" w:rsidR="00B4630C" w:rsidRDefault="00B4630C" w:rsidP="007F6E5A">
      <w:pPr>
        <w:spacing w:line="24" w:lineRule="atLeast"/>
        <w:ind w:right="1"/>
        <w:jc w:val="both"/>
        <w:rPr>
          <w:rFonts w:ascii="Arial" w:eastAsia="Times New Roman" w:hAnsi="Arial" w:cs="Arial"/>
          <w:color w:val="000000"/>
          <w:szCs w:val="24"/>
          <w:lang w:eastAsia="it-IT"/>
        </w:rPr>
      </w:pPr>
    </w:p>
    <w:p w14:paraId="5B43AFD6" w14:textId="66582FCD" w:rsidR="00B4630C" w:rsidRPr="0048556A" w:rsidRDefault="00B4630C" w:rsidP="00B4630C">
      <w:pPr>
        <w:spacing w:after="0"/>
        <w:rPr>
          <w:rFonts w:ascii="Arial" w:hAnsi="Arial" w:cs="Arial"/>
          <w:i/>
          <w:iCs/>
          <w:color w:val="808080" w:themeColor="background1" w:themeShade="80"/>
          <w:lang w:val="de-DE"/>
        </w:rPr>
      </w:pPr>
    </w:p>
    <w:p w14:paraId="602EB904" w14:textId="77777777" w:rsidR="00080076" w:rsidRPr="0048556A" w:rsidRDefault="00080076" w:rsidP="00B4630C">
      <w:pPr>
        <w:spacing w:after="0"/>
        <w:rPr>
          <w:rFonts w:ascii="Arial" w:hAnsi="Arial" w:cs="Arial"/>
          <w:i/>
          <w:iCs/>
          <w:color w:val="808080" w:themeColor="background1" w:themeShade="80"/>
          <w:lang w:val="de-DE"/>
        </w:rPr>
      </w:pPr>
    </w:p>
    <w:p w14:paraId="54F9AE20" w14:textId="42A02EF0" w:rsidR="00C2361E" w:rsidRDefault="00631240" w:rsidP="00B4630C">
      <w:pPr>
        <w:spacing w:after="0" w:line="240" w:lineRule="auto"/>
        <w:rPr>
          <w:rFonts w:ascii="Arial" w:hAnsi="Arial" w:cs="Arial"/>
          <w:color w:val="000000"/>
          <w:sz w:val="18"/>
          <w:szCs w:val="18"/>
        </w:rPr>
      </w:pPr>
      <w:proofErr w:type="gramStart"/>
      <w:r>
        <w:rPr>
          <w:rFonts w:ascii="Arial" w:hAnsi="Arial" w:cs="Arial"/>
          <w:color w:val="000000"/>
          <w:sz w:val="18"/>
          <w:szCs w:val="18"/>
        </w:rPr>
        <w:t>Quelle</w:t>
      </w:r>
      <w:r w:rsidR="00B4630C">
        <w:rPr>
          <w:rFonts w:ascii="Arial" w:hAnsi="Arial" w:cs="Arial"/>
          <w:color w:val="000000"/>
          <w:sz w:val="18"/>
          <w:szCs w:val="18"/>
        </w:rPr>
        <w:t>:</w:t>
      </w:r>
      <w:proofErr w:type="gramEnd"/>
      <w:r w:rsidR="00B4630C">
        <w:rPr>
          <w:rFonts w:ascii="Arial" w:hAnsi="Arial" w:cs="Arial"/>
          <w:color w:val="000000"/>
          <w:sz w:val="18"/>
          <w:szCs w:val="18"/>
        </w:rPr>
        <w:t xml:space="preserve"> AMADA Europe</w:t>
      </w:r>
    </w:p>
    <w:p w14:paraId="0C5D2EC1" w14:textId="77777777" w:rsidR="00C2361E" w:rsidRDefault="00C2361E">
      <w:pPr>
        <w:spacing w:after="0" w:line="240" w:lineRule="auto"/>
        <w:rPr>
          <w:rFonts w:ascii="Arial" w:hAnsi="Arial" w:cs="Arial"/>
          <w:color w:val="000000"/>
          <w:sz w:val="18"/>
          <w:szCs w:val="18"/>
        </w:rPr>
      </w:pPr>
      <w:r>
        <w:rPr>
          <w:rFonts w:ascii="Arial" w:hAnsi="Arial" w:cs="Arial"/>
          <w:color w:val="000000"/>
          <w:sz w:val="18"/>
          <w:szCs w:val="18"/>
        </w:rPr>
        <w:br w:type="page"/>
      </w:r>
    </w:p>
    <w:p w14:paraId="511C03E9" w14:textId="77777777" w:rsidR="00B4630C" w:rsidRPr="0048556A" w:rsidRDefault="00B4630C" w:rsidP="00B4630C">
      <w:pPr>
        <w:spacing w:after="0"/>
        <w:rPr>
          <w:rFonts w:ascii="Arial" w:hAnsi="Arial" w:cs="Arial"/>
          <w:i/>
          <w:iCs/>
          <w:color w:val="808080" w:themeColor="background1" w:themeShade="80"/>
          <w:lang w:val="de-DE"/>
        </w:rPr>
      </w:pPr>
    </w:p>
    <w:p w14:paraId="0787C7A9" w14:textId="296DDE1F" w:rsidR="00B4630C" w:rsidRPr="006628CC" w:rsidRDefault="00B4630C" w:rsidP="00B4630C">
      <w:pPr>
        <w:spacing w:after="0"/>
        <w:rPr>
          <w:rFonts w:ascii="Arial" w:hAnsi="Arial" w:cs="Arial"/>
          <w:i/>
          <w:color w:val="808080" w:themeColor="background1" w:themeShade="80"/>
        </w:rPr>
      </w:pPr>
      <w:r w:rsidRPr="00B4630C">
        <w:rPr>
          <w:rFonts w:ascii="Arial" w:hAnsi="Arial" w:cs="Arial"/>
          <w:i/>
          <w:color w:val="808080" w:themeColor="background1" w:themeShade="80"/>
        </w:rPr>
        <w:t>Blank-to-Bend</w:t>
      </w:r>
    </w:p>
    <w:p w14:paraId="7F03497A" w14:textId="7E620484" w:rsidR="00B4630C" w:rsidRDefault="00B4630C" w:rsidP="00B4630C">
      <w:pPr>
        <w:spacing w:after="0"/>
        <w:rPr>
          <w:rFonts w:ascii="Arial" w:hAnsi="Arial" w:cs="Arial"/>
          <w:i/>
          <w:color w:val="808080" w:themeColor="background1" w:themeShade="80"/>
        </w:rPr>
      </w:pPr>
      <w:r w:rsidRPr="006628CC">
        <w:rPr>
          <w:rFonts w:ascii="Arial" w:hAnsi="Arial" w:cs="Arial"/>
          <w:i/>
          <w:color w:val="808080" w:themeColor="background1" w:themeShade="80"/>
        </w:rPr>
        <w:t>O</w:t>
      </w:r>
      <w:r w:rsidR="006B3E56">
        <w:rPr>
          <w:rFonts w:ascii="Arial" w:hAnsi="Arial" w:cs="Arial"/>
          <w:i/>
          <w:color w:val="808080" w:themeColor="background1" w:themeShade="80"/>
        </w:rPr>
        <w:t>k</w:t>
      </w:r>
      <w:r w:rsidRPr="006628CC">
        <w:rPr>
          <w:rFonts w:ascii="Arial" w:hAnsi="Arial" w:cs="Arial"/>
          <w:i/>
          <w:color w:val="808080" w:themeColor="background1" w:themeShade="80"/>
        </w:rPr>
        <w:t xml:space="preserve">tober 2022, </w:t>
      </w:r>
      <w:r w:rsidR="006B3E56">
        <w:rPr>
          <w:rFonts w:ascii="Arial" w:hAnsi="Arial" w:cs="Arial"/>
          <w:i/>
          <w:color w:val="808080" w:themeColor="background1" w:themeShade="80"/>
        </w:rPr>
        <w:t>Seite</w:t>
      </w:r>
      <w:r w:rsidRPr="006628CC">
        <w:rPr>
          <w:rFonts w:ascii="Arial" w:hAnsi="Arial" w:cs="Arial"/>
          <w:i/>
          <w:color w:val="808080" w:themeColor="background1" w:themeShade="80"/>
        </w:rPr>
        <w:t xml:space="preserve"> 1</w:t>
      </w:r>
    </w:p>
    <w:p w14:paraId="3C26B82B" w14:textId="77777777" w:rsidR="00B4630C" w:rsidRDefault="00B4630C" w:rsidP="00B4630C">
      <w:pPr>
        <w:spacing w:after="0"/>
        <w:rPr>
          <w:rFonts w:ascii="Arial" w:hAnsi="Arial" w:cs="Arial"/>
          <w:i/>
          <w:color w:val="808080" w:themeColor="background1" w:themeShade="80"/>
        </w:rPr>
      </w:pPr>
    </w:p>
    <w:p w14:paraId="3474245C" w14:textId="358A22DA" w:rsidR="00B4630C" w:rsidRDefault="00B4630C" w:rsidP="00B4630C">
      <w:pPr>
        <w:spacing w:after="0"/>
        <w:rPr>
          <w:rFonts w:ascii="Arial" w:hAnsi="Arial" w:cs="Arial"/>
          <w:color w:val="FF0000"/>
          <w:sz w:val="32"/>
        </w:rPr>
      </w:pPr>
      <w:r w:rsidRPr="006628CC">
        <w:rPr>
          <w:rFonts w:ascii="Arial" w:hAnsi="Arial" w:cs="Arial"/>
          <w:color w:val="FF0000"/>
          <w:sz w:val="32"/>
        </w:rPr>
        <w:t>PRESS</w:t>
      </w:r>
      <w:r w:rsidR="006B3E56">
        <w:rPr>
          <w:rFonts w:ascii="Arial" w:hAnsi="Arial" w:cs="Arial"/>
          <w:color w:val="FF0000"/>
          <w:sz w:val="32"/>
        </w:rPr>
        <w:t>E MITTEILUNG</w:t>
      </w:r>
      <w:r w:rsidRPr="006628CC">
        <w:rPr>
          <w:rFonts w:ascii="Arial" w:hAnsi="Arial" w:cs="Arial"/>
          <w:color w:val="FF0000"/>
          <w:sz w:val="32"/>
        </w:rPr>
        <w:t xml:space="preserve"> </w:t>
      </w:r>
      <w:r>
        <w:rPr>
          <w:rFonts w:ascii="Arial" w:hAnsi="Arial" w:cs="Arial"/>
          <w:color w:val="FF0000"/>
          <w:sz w:val="32"/>
        </w:rPr>
        <w:t>6</w:t>
      </w:r>
    </w:p>
    <w:p w14:paraId="66A3B5FC" w14:textId="70ECE2DB" w:rsidR="00B4630C" w:rsidRDefault="00B4630C" w:rsidP="00B4630C">
      <w:pPr>
        <w:spacing w:after="0"/>
        <w:rPr>
          <w:rFonts w:ascii="Arial" w:hAnsi="Arial" w:cs="Arial"/>
          <w:color w:val="FF0000"/>
          <w:sz w:val="32"/>
        </w:rPr>
      </w:pPr>
      <w:r>
        <w:rPr>
          <w:rFonts w:ascii="Arial" w:hAnsi="Arial" w:cs="Arial"/>
          <w:noProof/>
          <w:color w:val="FF0000"/>
          <w:sz w:val="32"/>
          <w:lang w:val="de-DE" w:eastAsia="de-DE"/>
        </w:rPr>
        <mc:AlternateContent>
          <mc:Choice Requires="wps">
            <w:drawing>
              <wp:anchor distT="0" distB="0" distL="114300" distR="114300" simplePos="0" relativeHeight="251715584" behindDoc="0" locked="0" layoutInCell="1" allowOverlap="1" wp14:anchorId="28F3C79B" wp14:editId="6F5F4F9B">
                <wp:simplePos x="0" y="0"/>
                <wp:positionH relativeFrom="column">
                  <wp:posOffset>6985</wp:posOffset>
                </wp:positionH>
                <wp:positionV relativeFrom="paragraph">
                  <wp:posOffset>204470</wp:posOffset>
                </wp:positionV>
                <wp:extent cx="3238500" cy="0"/>
                <wp:effectExtent l="0" t="0" r="19050" b="19050"/>
                <wp:wrapNone/>
                <wp:docPr id="29" name="Connecteur droit 29"/>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7AADEB" id="Connecteur droit 29"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" strokecolor="black [3213]"/>
            </w:pict>
          </mc:Fallback>
        </mc:AlternateContent>
      </w:r>
    </w:p>
    <w:p w14:paraId="31897936" w14:textId="77777777" w:rsidR="00B4630C" w:rsidRPr="0048556A" w:rsidRDefault="00B4630C" w:rsidP="00B4630C">
      <w:pPr>
        <w:spacing w:after="0" w:line="240" w:lineRule="auto"/>
        <w:rPr>
          <w:rFonts w:ascii="Arial" w:hAnsi="Arial" w:cs="Arial"/>
          <w:i/>
          <w:iCs/>
          <w:color w:val="000000"/>
          <w:lang w:val="de-DE"/>
        </w:rPr>
      </w:pPr>
    </w:p>
    <w:p w14:paraId="36B3D476" w14:textId="3E815FB2" w:rsidR="00B4630C" w:rsidRPr="006B3E56" w:rsidRDefault="00B4630C" w:rsidP="006B3E56">
      <w:pPr>
        <w:rPr>
          <w:b/>
          <w:bCs/>
        </w:rPr>
      </w:pPr>
      <w:r>
        <w:rPr>
          <w:b/>
        </w:rPr>
        <w:t>AMADA Blank-to-Bend</w:t>
      </w:r>
    </w:p>
    <w:p w14:paraId="2BEA9421" w14:textId="15F802F6" w:rsidR="00B4630C" w:rsidRPr="00B4630C" w:rsidRDefault="006B3E56" w:rsidP="00B4630C">
      <w:pPr>
        <w:spacing w:after="0"/>
        <w:rPr>
          <w:rFonts w:ascii="Arial" w:eastAsia="Times New Roman" w:hAnsi="Arial" w:cs="Arial"/>
          <w:b/>
          <w:bCs/>
          <w:caps/>
          <w:color w:val="000000"/>
          <w:sz w:val="28"/>
          <w:szCs w:val="28"/>
          <w:lang w:eastAsia="it-IT"/>
        </w:rPr>
      </w:pPr>
      <w:r>
        <w:rPr>
          <w:b/>
          <w:bCs/>
          <w:sz w:val="30"/>
          <w:szCs w:val="30"/>
        </w:rPr>
        <w:t>Intelligent vernetzt</w:t>
      </w:r>
    </w:p>
    <w:p w14:paraId="27971376" w14:textId="221AA9E8" w:rsidR="00B4630C" w:rsidRPr="004B75A8" w:rsidRDefault="00B4630C" w:rsidP="00BA7F32">
      <w:pPr>
        <w:spacing w:after="0"/>
        <w:jc w:val="both"/>
        <w:rPr>
          <w:rFonts w:ascii="Arial" w:hAnsi="Arial" w:cs="Arial"/>
          <w:b/>
        </w:rPr>
      </w:pPr>
    </w:p>
    <w:p w14:paraId="4B1064C9" w14:textId="6BAD1A94" w:rsidR="002D1C41" w:rsidRDefault="002D1C41" w:rsidP="00BA7F32">
      <w:pPr>
        <w:jc w:val="both"/>
        <w:rPr>
          <w:rFonts w:ascii="Arial" w:hAnsi="Arial"/>
          <w:sz w:val="24"/>
          <w:szCs w:val="24"/>
        </w:rPr>
      </w:pPr>
      <w:r>
        <w:rPr>
          <w:b/>
          <w:bCs/>
        </w:rPr>
        <w:t>Mit dem neuen Blank</w:t>
      </w:r>
      <w:r w:rsidR="00BB56FB">
        <w:rPr>
          <w:b/>
          <w:bCs/>
        </w:rPr>
        <w:t>-</w:t>
      </w:r>
      <w:r>
        <w:rPr>
          <w:b/>
          <w:bCs/>
        </w:rPr>
        <w:t>to</w:t>
      </w:r>
      <w:r w:rsidR="00BB56FB">
        <w:rPr>
          <w:b/>
          <w:bCs/>
        </w:rPr>
        <w:t>-</w:t>
      </w:r>
      <w:r>
        <w:rPr>
          <w:b/>
          <w:bCs/>
        </w:rPr>
        <w:t xml:space="preserve">Bend-Konzept verbindet AMADA </w:t>
      </w:r>
      <w:bookmarkStart w:id="2" w:name="__UnoMark__936_1754470758"/>
      <w:bookmarkStart w:id="3" w:name="__UnoMark__937_1754470758"/>
      <w:bookmarkEnd w:id="2"/>
      <w:bookmarkEnd w:id="3"/>
      <w:r>
        <w:rPr>
          <w:b/>
          <w:bCs/>
        </w:rPr>
        <w:t>Stanz- und Schneid-Anlagen und automatische Abkantpressen über ein Regallagersystem – zu einem durchgängigen, hochgradig automatisierten System.</w:t>
      </w:r>
    </w:p>
    <w:p w14:paraId="0E31A7CC" w14:textId="266D3B5F" w:rsidR="006B3E56" w:rsidRPr="006B3E56" w:rsidRDefault="006B3E56" w:rsidP="00BA7F32">
      <w:pPr>
        <w:jc w:val="both"/>
        <w:rPr>
          <w:rFonts w:ascii="Arial" w:hAnsi="Arial"/>
          <w:sz w:val="24"/>
          <w:szCs w:val="24"/>
        </w:rPr>
      </w:pPr>
      <w:r>
        <w:t>Mit dem Blank</w:t>
      </w:r>
      <w:r w:rsidR="00BB56FB">
        <w:t>-</w:t>
      </w:r>
      <w:r>
        <w:t>to</w:t>
      </w:r>
      <w:r w:rsidR="00BB56FB">
        <w:t>-</w:t>
      </w:r>
      <w:r>
        <w:t xml:space="preserve">Bend-Konzept von AMADA kann erstmals das gesamte Zuschneiden (Blank) und Abkanten (Bend) inklusive Materialhandling hochgradig automatisiert in einem einzigen, durchgängigen System erfolgen. Im Mittelpunkt des Konzepts steht das AMADA CSII Regallagersystem. Daran angebunden ist beispielsweise auf der einen Seite eine AMADA Stanzmaschine oder eine AMADA EML-AJ </w:t>
      </w:r>
      <w:bookmarkStart w:id="4" w:name="__UnoMark__15008_251798061"/>
      <w:bookmarkEnd w:id="4"/>
      <w:r>
        <w:t>Stanz-Faserlaser-Kombinationsmaschine, die den Zuschnitt generiert. Auf der anderen Seite übernimmt beispielsweise eine AMADA HRB-ATC Abkantpresse vollautomatisiert das Abkanten zum fertigen Bauteil.</w:t>
      </w:r>
    </w:p>
    <w:p w14:paraId="21FF0558" w14:textId="1B4CE24E" w:rsidR="006B3E56" w:rsidRDefault="006B3E56" w:rsidP="00BA7F32">
      <w:pPr>
        <w:jc w:val="both"/>
      </w:pPr>
      <w:r>
        <w:t>Das Blank</w:t>
      </w:r>
      <w:r w:rsidR="00BB56FB">
        <w:t>-</w:t>
      </w:r>
      <w:r>
        <w:t>to</w:t>
      </w:r>
      <w:r w:rsidR="00BB56FB">
        <w:t>-</w:t>
      </w:r>
      <w:r>
        <w:t>Bend-Konzept ist besonders interessant für AMADA-Kunden, die bereits ein AMADA CSII Lagersystem und/oder eine AMADA Stanz- oder Stanz-Faserlaser-Kombinationsmaschine haben und nun eine Erweiterung in Richtung Abkanten planen. Der finanzielle Aufwand für die Konzeptumsetzung ist im Verhältnis zum Gesamtanlagen-Invest sehr gering, und die Lösung wird genau auf die kundenspezifischen Voraussetzungen und Anforderungen ausgelegt.</w:t>
      </w:r>
    </w:p>
    <w:p w14:paraId="192E7D2A" w14:textId="77777777" w:rsidR="009E3F40" w:rsidRDefault="009E3F40" w:rsidP="009E3F40">
      <w:pPr>
        <w:spacing w:after="0" w:line="24" w:lineRule="atLeast"/>
        <w:jc w:val="both"/>
        <w:rPr>
          <w:rFonts w:ascii="Arial" w:eastAsia="Times New Roman" w:hAnsi="Arial" w:cs="Arial"/>
          <w:color w:val="000000"/>
          <w:szCs w:val="24"/>
          <w:lang w:eastAsia="it-IT"/>
        </w:rPr>
      </w:pPr>
    </w:p>
    <w:p w14:paraId="04F3D484" w14:textId="1F3B3029" w:rsidR="00B4630C" w:rsidRPr="00B4630C" w:rsidRDefault="00044609" w:rsidP="00B4630C">
      <w:pPr>
        <w:spacing w:after="0" w:line="24" w:lineRule="atLeast"/>
        <w:jc w:val="both"/>
        <w:rPr>
          <w:rFonts w:ascii="Arial" w:eastAsia="Times New Roman" w:hAnsi="Arial" w:cs="Arial"/>
          <w:color w:val="000000"/>
          <w:szCs w:val="24"/>
          <w:lang w:eastAsia="it-IT"/>
        </w:rPr>
      </w:pPr>
      <w:r>
        <w:rPr>
          <w:rFonts w:ascii="Arial" w:eastAsia="Times New Roman" w:hAnsi="Arial" w:cs="Arial"/>
          <w:noProof/>
          <w:color w:val="000000"/>
          <w:szCs w:val="24"/>
          <w:lang w:val="de-DE" w:eastAsia="de-DE"/>
        </w:rPr>
        <w:drawing>
          <wp:anchor distT="0" distB="0" distL="114300" distR="114300" simplePos="0" relativeHeight="251722752" behindDoc="1" locked="0" layoutInCell="1" allowOverlap="1" wp14:anchorId="04F217C4" wp14:editId="70ABE8BC">
            <wp:simplePos x="0" y="0"/>
            <wp:positionH relativeFrom="column">
              <wp:posOffset>119380</wp:posOffset>
            </wp:positionH>
            <wp:positionV relativeFrom="paragraph">
              <wp:posOffset>83185</wp:posOffset>
            </wp:positionV>
            <wp:extent cx="5181600" cy="2914899"/>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a:blip r:embed="rId14"/>
                    <a:stretch>
                      <a:fillRect/>
                    </a:stretch>
                  </pic:blipFill>
                  <pic:spPr>
                    <a:xfrm>
                      <a:off x="0" y="0"/>
                      <a:ext cx="5181600" cy="2914899"/>
                    </a:xfrm>
                    <a:prstGeom prst="rect">
                      <a:avLst/>
                    </a:prstGeom>
                  </pic:spPr>
                </pic:pic>
              </a:graphicData>
            </a:graphic>
            <wp14:sizeRelH relativeFrom="margin">
              <wp14:pctWidth>0</wp14:pctWidth>
            </wp14:sizeRelH>
            <wp14:sizeRelV relativeFrom="margin">
              <wp14:pctHeight>0</wp14:pctHeight>
            </wp14:sizeRelV>
          </wp:anchor>
        </w:drawing>
      </w:r>
    </w:p>
    <w:p w14:paraId="1B5071A3" w14:textId="39FFA3C9" w:rsidR="00B4630C" w:rsidRPr="006628CC" w:rsidRDefault="006B3E56" w:rsidP="00B4630C">
      <w:pPr>
        <w:pStyle w:val="p3"/>
        <w:spacing w:before="0" w:beforeAutospacing="0" w:after="0" w:afterAutospacing="0" w:line="312" w:lineRule="atLeast"/>
        <w:rPr>
          <w:rFonts w:ascii="Arial" w:hAnsi="Arial" w:cs="Arial"/>
          <w:b/>
          <w:sz w:val="22"/>
          <w:szCs w:val="22"/>
        </w:rPr>
      </w:pPr>
      <w:r>
        <w:rPr>
          <w:rFonts w:ascii="Arial" w:hAnsi="Arial" w:cs="Arial"/>
          <w:b/>
          <w:sz w:val="22"/>
          <w:szCs w:val="22"/>
        </w:rPr>
        <w:t>Bild</w:t>
      </w:r>
    </w:p>
    <w:p w14:paraId="782437CE" w14:textId="0C410AEC" w:rsidR="00B4630C" w:rsidRDefault="00B4630C" w:rsidP="00B4630C">
      <w:pPr>
        <w:spacing w:line="24" w:lineRule="atLeast"/>
        <w:ind w:right="1"/>
        <w:jc w:val="both"/>
        <w:rPr>
          <w:rFonts w:ascii="Arial" w:eastAsia="Times New Roman" w:hAnsi="Arial" w:cs="Arial"/>
          <w:color w:val="000000"/>
          <w:szCs w:val="24"/>
          <w:lang w:eastAsia="it-IT"/>
        </w:rPr>
      </w:pPr>
    </w:p>
    <w:p w14:paraId="207DBF84" w14:textId="7F20D96D" w:rsidR="00B4630C" w:rsidRDefault="00B4630C" w:rsidP="00B4630C">
      <w:pPr>
        <w:spacing w:line="24" w:lineRule="atLeast"/>
        <w:ind w:right="1"/>
        <w:jc w:val="both"/>
        <w:rPr>
          <w:rFonts w:ascii="Arial" w:eastAsia="Times New Roman" w:hAnsi="Arial" w:cs="Arial"/>
          <w:color w:val="000000"/>
          <w:szCs w:val="24"/>
          <w:lang w:eastAsia="it-IT"/>
        </w:rPr>
      </w:pPr>
    </w:p>
    <w:p w14:paraId="1328F12A" w14:textId="78881D90" w:rsidR="00B4630C" w:rsidRDefault="00B4630C" w:rsidP="00B4630C">
      <w:pPr>
        <w:spacing w:line="24" w:lineRule="atLeast"/>
        <w:ind w:right="1"/>
        <w:jc w:val="both"/>
        <w:rPr>
          <w:rFonts w:ascii="Arial" w:eastAsia="Times New Roman" w:hAnsi="Arial" w:cs="Arial"/>
          <w:color w:val="000000"/>
          <w:szCs w:val="24"/>
          <w:lang w:eastAsia="it-IT"/>
        </w:rPr>
      </w:pPr>
    </w:p>
    <w:p w14:paraId="24B8934E" w14:textId="6C9D2877" w:rsidR="00B4630C" w:rsidRDefault="00B4630C" w:rsidP="00B4630C">
      <w:pPr>
        <w:spacing w:line="24" w:lineRule="atLeast"/>
        <w:ind w:right="1"/>
        <w:jc w:val="both"/>
        <w:rPr>
          <w:rFonts w:ascii="Arial" w:eastAsia="Times New Roman" w:hAnsi="Arial" w:cs="Arial"/>
          <w:color w:val="000000"/>
          <w:szCs w:val="24"/>
          <w:lang w:eastAsia="it-IT"/>
        </w:rPr>
      </w:pPr>
    </w:p>
    <w:p w14:paraId="57F7CFE8" w14:textId="5E04505C" w:rsidR="00B4630C" w:rsidRDefault="00B4630C" w:rsidP="00B4630C">
      <w:pPr>
        <w:spacing w:line="24" w:lineRule="atLeast"/>
        <w:ind w:right="1"/>
        <w:jc w:val="both"/>
        <w:rPr>
          <w:rFonts w:ascii="Arial" w:eastAsia="Times New Roman" w:hAnsi="Arial" w:cs="Arial"/>
          <w:color w:val="000000"/>
          <w:szCs w:val="24"/>
          <w:lang w:eastAsia="it-IT"/>
        </w:rPr>
      </w:pPr>
    </w:p>
    <w:p w14:paraId="58EFD670" w14:textId="751AF1D8" w:rsidR="00B4630C" w:rsidRDefault="00B4630C" w:rsidP="00B4630C">
      <w:pPr>
        <w:spacing w:line="24" w:lineRule="atLeast"/>
        <w:ind w:right="1"/>
        <w:jc w:val="both"/>
        <w:rPr>
          <w:rFonts w:ascii="Arial" w:eastAsia="Times New Roman" w:hAnsi="Arial" w:cs="Arial"/>
          <w:color w:val="000000"/>
          <w:szCs w:val="24"/>
          <w:lang w:eastAsia="it-IT"/>
        </w:rPr>
      </w:pPr>
    </w:p>
    <w:p w14:paraId="04027AC1" w14:textId="77777777" w:rsidR="00B4630C" w:rsidRDefault="00B4630C" w:rsidP="00B4630C">
      <w:pPr>
        <w:spacing w:line="24" w:lineRule="atLeast"/>
        <w:ind w:right="1"/>
        <w:jc w:val="both"/>
        <w:rPr>
          <w:rFonts w:ascii="Arial" w:eastAsia="Times New Roman" w:hAnsi="Arial" w:cs="Arial"/>
          <w:color w:val="000000"/>
          <w:szCs w:val="24"/>
          <w:lang w:eastAsia="it-IT"/>
        </w:rPr>
      </w:pPr>
    </w:p>
    <w:p w14:paraId="6E2BFF73" w14:textId="77777777" w:rsidR="00B4630C" w:rsidRDefault="00B4630C" w:rsidP="00B4630C">
      <w:pPr>
        <w:spacing w:line="24" w:lineRule="atLeast"/>
        <w:ind w:right="1"/>
        <w:jc w:val="both"/>
        <w:rPr>
          <w:rFonts w:ascii="Arial" w:eastAsia="Times New Roman" w:hAnsi="Arial" w:cs="Arial"/>
          <w:color w:val="000000"/>
          <w:szCs w:val="24"/>
          <w:lang w:eastAsia="it-IT"/>
        </w:rPr>
      </w:pPr>
    </w:p>
    <w:p w14:paraId="45D44243" w14:textId="77777777" w:rsidR="00B4630C" w:rsidRDefault="00B4630C" w:rsidP="007F6E5A">
      <w:pPr>
        <w:spacing w:after="0"/>
        <w:rPr>
          <w:rFonts w:ascii="Arial" w:hAnsi="Arial" w:cs="Arial"/>
          <w:i/>
          <w:iCs/>
          <w:color w:val="808080" w:themeColor="background1" w:themeShade="80"/>
          <w:lang w:val="en-US"/>
        </w:rPr>
      </w:pPr>
    </w:p>
    <w:p w14:paraId="09611D7A" w14:textId="0E0C1C73" w:rsidR="006B3E56" w:rsidRDefault="006B3E56">
      <w:pPr>
        <w:spacing w:after="0" w:line="240" w:lineRule="auto"/>
        <w:rPr>
          <w:rFonts w:ascii="Arial" w:hAnsi="Arial" w:cs="Arial"/>
          <w:color w:val="000000"/>
          <w:sz w:val="18"/>
          <w:szCs w:val="18"/>
        </w:rPr>
      </w:pPr>
      <w:proofErr w:type="gramStart"/>
      <w:r>
        <w:rPr>
          <w:rFonts w:ascii="Arial" w:hAnsi="Arial" w:cs="Arial"/>
          <w:color w:val="000000"/>
          <w:sz w:val="18"/>
          <w:szCs w:val="18"/>
        </w:rPr>
        <w:t>Quelle</w:t>
      </w:r>
      <w:r w:rsidR="00B4630C">
        <w:rPr>
          <w:rFonts w:ascii="Arial" w:hAnsi="Arial" w:cs="Arial"/>
          <w:color w:val="000000"/>
          <w:sz w:val="18"/>
          <w:szCs w:val="18"/>
        </w:rPr>
        <w:t>:</w:t>
      </w:r>
      <w:proofErr w:type="gramEnd"/>
      <w:r w:rsidR="00B4630C">
        <w:rPr>
          <w:rFonts w:ascii="Arial" w:hAnsi="Arial" w:cs="Arial"/>
          <w:color w:val="000000"/>
          <w:sz w:val="18"/>
          <w:szCs w:val="18"/>
        </w:rPr>
        <w:t xml:space="preserve"> AMADA Europe</w:t>
      </w:r>
      <w:r>
        <w:rPr>
          <w:rFonts w:ascii="Arial" w:hAnsi="Arial" w:cs="Arial"/>
          <w:color w:val="000000"/>
          <w:sz w:val="18"/>
          <w:szCs w:val="18"/>
        </w:rPr>
        <w:br w:type="page"/>
      </w:r>
    </w:p>
    <w:p w14:paraId="046128B6" w14:textId="10E3EA1A" w:rsidR="00A1203E" w:rsidRDefault="00A1203E" w:rsidP="004A3AC2">
      <w:pPr>
        <w:pStyle w:val="Default"/>
        <w:spacing w:after="200"/>
        <w:rPr>
          <w:b/>
          <w:bCs/>
          <w:i/>
          <w:sz w:val="18"/>
          <w:szCs w:val="18"/>
          <w:lang w:val="en-US"/>
        </w:rPr>
      </w:pPr>
    </w:p>
    <w:p w14:paraId="129896A7" w14:textId="77777777" w:rsidR="00380D6D" w:rsidRDefault="00380D6D" w:rsidP="004A3AC2">
      <w:pPr>
        <w:pStyle w:val="Default"/>
        <w:spacing w:after="200"/>
        <w:rPr>
          <w:b/>
          <w:bCs/>
          <w:i/>
          <w:sz w:val="18"/>
          <w:szCs w:val="18"/>
          <w:lang w:val="en-US"/>
        </w:rPr>
      </w:pPr>
    </w:p>
    <w:p w14:paraId="1D7E23EC" w14:textId="0D0FA084" w:rsidR="004A3AC2" w:rsidRPr="003A6357" w:rsidRDefault="004A3AC2" w:rsidP="004A3AC2">
      <w:pPr>
        <w:pStyle w:val="Default"/>
        <w:spacing w:after="200"/>
        <w:rPr>
          <w:b/>
          <w:bCs/>
          <w:i/>
          <w:sz w:val="18"/>
          <w:szCs w:val="18"/>
          <w:lang w:val="en-US"/>
        </w:rPr>
      </w:pPr>
      <w:r w:rsidRPr="003A6357">
        <w:rPr>
          <w:b/>
          <w:bCs/>
          <w:i/>
          <w:sz w:val="18"/>
          <w:szCs w:val="18"/>
          <w:lang w:val="en-US"/>
        </w:rPr>
        <w:t xml:space="preserve">About AMADA </w:t>
      </w:r>
    </w:p>
    <w:p w14:paraId="0B34CBA9" w14:textId="77777777" w:rsidR="004A3AC2" w:rsidRPr="003A6357" w:rsidRDefault="004A3AC2" w:rsidP="005F74FD">
      <w:pPr>
        <w:jc w:val="both"/>
        <w:rPr>
          <w:rFonts w:ascii="Arial" w:hAnsi="Arial" w:cs="Arial"/>
          <w:i/>
          <w:lang w:val="en-US"/>
        </w:rPr>
      </w:pPr>
      <w:r w:rsidRPr="003A6357">
        <w:rPr>
          <w:rFonts w:ascii="Arial" w:hAnsi="Arial" w:cs="Arial"/>
          <w:i/>
          <w:sz w:val="18"/>
          <w:szCs w:val="18"/>
          <w:lang w:val="en-US"/>
        </w:rPr>
        <w:t xml:space="preserve">The AMADA Group is one of the world’s leading manufacturers of sheet metal working machines. AMADA offers a comprehensive range of cutting, bending, punching and laser technologies. </w:t>
      </w:r>
      <w:proofErr w:type="gramStart"/>
      <w:r w:rsidRPr="003A6357">
        <w:rPr>
          <w:rFonts w:ascii="Arial" w:hAnsi="Arial" w:cs="Arial"/>
          <w:i/>
          <w:sz w:val="18"/>
          <w:szCs w:val="18"/>
          <w:lang w:val="en-US"/>
        </w:rPr>
        <w:t>The portfolio is complemented by modular automation components, software applications and a wide range of tools</w:t>
      </w:r>
      <w:proofErr w:type="gramEnd"/>
      <w:r w:rsidRPr="003A6357">
        <w:rPr>
          <w:rFonts w:ascii="Arial" w:hAnsi="Arial" w:cs="Arial"/>
          <w:i/>
          <w:sz w:val="18"/>
          <w:szCs w:val="18"/>
          <w:lang w:val="en-US"/>
        </w:rPr>
        <w:t xml:space="preserve">. In addition, AMADA offers its customers a wide variety of additional services. </w:t>
      </w:r>
      <w:proofErr w:type="gramStart"/>
      <w:r w:rsidRPr="003A6357">
        <w:rPr>
          <w:rFonts w:ascii="Arial" w:hAnsi="Arial" w:cs="Arial"/>
          <w:i/>
          <w:sz w:val="18"/>
          <w:szCs w:val="18"/>
          <w:lang w:val="en-US"/>
        </w:rPr>
        <w:t>The AMADA Group was founded in 1946 in Japan by Isamu Amada</w:t>
      </w:r>
      <w:proofErr w:type="gramEnd"/>
      <w:r w:rsidRPr="003A6357">
        <w:rPr>
          <w:rFonts w:ascii="Arial" w:hAnsi="Arial" w:cs="Arial"/>
          <w:i/>
          <w:sz w:val="18"/>
          <w:szCs w:val="18"/>
          <w:lang w:val="en-US"/>
        </w:rPr>
        <w:t xml:space="preserve">.  </w:t>
      </w:r>
    </w:p>
    <w:p w14:paraId="1042F24B" w14:textId="32C5CBA6" w:rsidR="0031691C" w:rsidRPr="003A6357" w:rsidRDefault="0031691C" w:rsidP="0031691C">
      <w:pPr>
        <w:jc w:val="both"/>
        <w:rPr>
          <w:rFonts w:ascii="Arial" w:hAnsi="Arial" w:cs="Arial"/>
          <w:b/>
          <w:sz w:val="18"/>
          <w:lang w:val="en-US"/>
        </w:rPr>
      </w:pPr>
      <w:r w:rsidRPr="003A6357">
        <w:rPr>
          <w:rFonts w:ascii="Arial" w:hAnsi="Arial" w:cs="Arial"/>
          <w:b/>
          <w:sz w:val="18"/>
          <w:lang w:val="en-US"/>
        </w:rPr>
        <w:t xml:space="preserve">About AMADA Europe </w:t>
      </w:r>
    </w:p>
    <w:p w14:paraId="5E67451E" w14:textId="4EA5CCE4" w:rsidR="005F74FD" w:rsidRPr="003A6357" w:rsidRDefault="00924564" w:rsidP="0031691C">
      <w:pPr>
        <w:jc w:val="both"/>
        <w:rPr>
          <w:rFonts w:ascii="Arial" w:hAnsi="Arial" w:cs="Arial"/>
          <w:i/>
          <w:sz w:val="18"/>
          <w:lang w:val="en-GB"/>
        </w:rPr>
      </w:pPr>
      <w:r w:rsidRPr="003A6357">
        <w:rPr>
          <w:rFonts w:ascii="Arial" w:hAnsi="Arial" w:cs="Arial"/>
          <w:i/>
          <w:sz w:val="18"/>
          <w:szCs w:val="18"/>
          <w:lang w:val="en-US"/>
        </w:rPr>
        <w:t>The AMADA Group is one of the world’s leading manufacturers of sheet metal working machines.</w:t>
      </w:r>
      <w:r w:rsidR="0031691C" w:rsidRPr="003A6357">
        <w:rPr>
          <w:rFonts w:ascii="Arial" w:hAnsi="Arial" w:cs="Arial"/>
          <w:i/>
          <w:sz w:val="18"/>
          <w:lang w:val="en-GB"/>
        </w:rPr>
        <w:t xml:space="preserve"> Founded in 1946 in Japan, AMADA has </w:t>
      </w:r>
      <w:r w:rsidR="00FB2D10" w:rsidRPr="00BA2C7F">
        <w:rPr>
          <w:rFonts w:ascii="Arial" w:hAnsi="Arial" w:cs="Arial"/>
          <w:i/>
          <w:sz w:val="18"/>
          <w:lang w:val="en-GB"/>
        </w:rPr>
        <w:t>been present</w:t>
      </w:r>
      <w:r w:rsidR="0031691C" w:rsidRPr="00BA2C7F">
        <w:rPr>
          <w:rFonts w:ascii="Arial" w:hAnsi="Arial" w:cs="Arial"/>
          <w:i/>
          <w:sz w:val="18"/>
          <w:lang w:val="en-GB"/>
        </w:rPr>
        <w:t xml:space="preserve"> </w:t>
      </w:r>
      <w:r w:rsidR="0031691C" w:rsidRPr="003A6357">
        <w:rPr>
          <w:rFonts w:ascii="Arial" w:hAnsi="Arial" w:cs="Arial"/>
          <w:i/>
          <w:sz w:val="18"/>
          <w:lang w:val="en-GB"/>
        </w:rPr>
        <w:t>in Europe for more than 40 years</w:t>
      </w:r>
      <w:r w:rsidR="00BA2C7F">
        <w:rPr>
          <w:rFonts w:ascii="Arial" w:hAnsi="Arial" w:cs="Arial"/>
          <w:i/>
          <w:sz w:val="18"/>
          <w:lang w:val="en-GB"/>
        </w:rPr>
        <w:t>.</w:t>
      </w:r>
      <w:r w:rsidR="0031691C" w:rsidRPr="003A6357">
        <w:rPr>
          <w:rFonts w:ascii="Arial" w:hAnsi="Arial" w:cs="Arial"/>
          <w:i/>
          <w:sz w:val="18"/>
          <w:lang w:val="en-GB"/>
        </w:rPr>
        <w:t xml:space="preserve"> AMADA Europe </w:t>
      </w:r>
      <w:r w:rsidR="00C67C3D">
        <w:rPr>
          <w:rFonts w:ascii="Arial" w:hAnsi="Arial" w:cs="Arial"/>
          <w:i/>
          <w:sz w:val="18"/>
          <w:lang w:val="en-GB"/>
        </w:rPr>
        <w:t>facilitates</w:t>
      </w:r>
      <w:r w:rsidR="0031691C" w:rsidRPr="003A6357">
        <w:rPr>
          <w:rFonts w:ascii="Arial" w:hAnsi="Arial" w:cs="Arial"/>
          <w:i/>
          <w:sz w:val="18"/>
          <w:lang w:val="en-GB"/>
        </w:rPr>
        <w:t xml:space="preserve"> the corporate strategy and coordination of the European corporate units. AMADA Europe also ensures that the main brand core values are highly respected </w:t>
      </w:r>
      <w:r w:rsidR="00C67C3D">
        <w:rPr>
          <w:rFonts w:ascii="Arial" w:hAnsi="Arial" w:cs="Arial"/>
          <w:i/>
          <w:sz w:val="18"/>
          <w:lang w:val="en-GB"/>
        </w:rPr>
        <w:t xml:space="preserve">at all </w:t>
      </w:r>
      <w:proofErr w:type="gramStart"/>
      <w:r w:rsidR="00C67C3D">
        <w:rPr>
          <w:rFonts w:ascii="Arial" w:hAnsi="Arial" w:cs="Arial"/>
          <w:i/>
          <w:sz w:val="18"/>
          <w:lang w:val="en-GB"/>
        </w:rPr>
        <w:t>times</w:t>
      </w:r>
      <w:r w:rsidR="0031691C" w:rsidRPr="003A6357">
        <w:rPr>
          <w:rFonts w:ascii="Arial" w:hAnsi="Arial" w:cs="Arial"/>
          <w:i/>
          <w:sz w:val="18"/>
          <w:lang w:val="en-GB"/>
        </w:rPr>
        <w:t>:</w:t>
      </w:r>
      <w:proofErr w:type="gramEnd"/>
      <w:r w:rsidR="0031691C" w:rsidRPr="003A6357">
        <w:rPr>
          <w:rFonts w:ascii="Arial" w:hAnsi="Arial" w:cs="Arial"/>
          <w:i/>
          <w:sz w:val="18"/>
          <w:lang w:val="en-GB"/>
        </w:rPr>
        <w:t xml:space="preserve"> cl</w:t>
      </w:r>
      <w:r w:rsidR="00C67C3D">
        <w:rPr>
          <w:rFonts w:ascii="Arial" w:hAnsi="Arial" w:cs="Arial"/>
          <w:i/>
          <w:sz w:val="18"/>
          <w:lang w:val="en-GB"/>
        </w:rPr>
        <w:t>ose partnership with customers</w:t>
      </w:r>
      <w:r w:rsidR="0031691C" w:rsidRPr="003A6357">
        <w:rPr>
          <w:rFonts w:ascii="Arial" w:hAnsi="Arial" w:cs="Arial"/>
          <w:i/>
          <w:sz w:val="18"/>
          <w:lang w:val="en-GB"/>
        </w:rPr>
        <w:t>, innovation, human- and environment</w:t>
      </w:r>
      <w:r w:rsidR="00C67C3D">
        <w:rPr>
          <w:rFonts w:ascii="Arial" w:hAnsi="Arial" w:cs="Arial"/>
          <w:i/>
          <w:sz w:val="18"/>
          <w:lang w:val="en-GB"/>
        </w:rPr>
        <w:t>al-concerns</w:t>
      </w:r>
      <w:r w:rsidR="0031691C" w:rsidRPr="003A6357">
        <w:rPr>
          <w:rFonts w:ascii="Arial" w:hAnsi="Arial" w:cs="Arial"/>
          <w:i/>
          <w:sz w:val="18"/>
          <w:lang w:val="en-GB"/>
        </w:rPr>
        <w:t xml:space="preserve">. With </w:t>
      </w:r>
      <w:proofErr w:type="gramStart"/>
      <w:r w:rsidR="0031691C" w:rsidRPr="003A6357">
        <w:rPr>
          <w:rFonts w:ascii="Arial" w:hAnsi="Arial" w:cs="Arial"/>
          <w:i/>
          <w:sz w:val="18"/>
          <w:lang w:val="en-GB"/>
        </w:rPr>
        <w:t>4</w:t>
      </w:r>
      <w:proofErr w:type="gramEnd"/>
      <w:r w:rsidR="0031691C" w:rsidRPr="003A6357">
        <w:rPr>
          <w:rFonts w:ascii="Arial" w:hAnsi="Arial" w:cs="Arial"/>
          <w:i/>
          <w:sz w:val="18"/>
          <w:lang w:val="en-GB"/>
        </w:rPr>
        <w:t xml:space="preserve"> production plants, over more than 30 countries, AMADA’s long-lasting commitment into the leading-edge industrial techn</w:t>
      </w:r>
      <w:r w:rsidR="00C67C3D">
        <w:rPr>
          <w:rFonts w:ascii="Arial" w:hAnsi="Arial" w:cs="Arial"/>
          <w:i/>
          <w:sz w:val="18"/>
          <w:lang w:val="en-GB"/>
        </w:rPr>
        <w:t>ologies within Europe is guaranteed</w:t>
      </w:r>
      <w:r w:rsidR="0031691C" w:rsidRPr="003A6357">
        <w:rPr>
          <w:rFonts w:ascii="Arial" w:hAnsi="Arial" w:cs="Arial"/>
          <w:i/>
          <w:sz w:val="18"/>
          <w:lang w:val="en-GB"/>
        </w:rPr>
        <w:t xml:space="preserve">. </w:t>
      </w:r>
    </w:p>
    <w:p w14:paraId="0375CB58" w14:textId="28441B29" w:rsidR="00323F50" w:rsidRDefault="00760F51" w:rsidP="00760F51">
      <w:pPr>
        <w:pStyle w:val="Default"/>
        <w:rPr>
          <w:b/>
          <w:bCs/>
          <w:sz w:val="22"/>
          <w:szCs w:val="22"/>
          <w:lang w:val="en-US"/>
        </w:rPr>
      </w:pPr>
      <w:r w:rsidRPr="005F74FD">
        <w:rPr>
          <w:b/>
          <w:bCs/>
          <w:sz w:val="22"/>
          <w:szCs w:val="22"/>
          <w:lang w:val="en-US"/>
        </w:rPr>
        <w:t xml:space="preserve">Further information: </w:t>
      </w:r>
    </w:p>
    <w:p w14:paraId="3193145B" w14:textId="36E6FE99" w:rsidR="00252D21" w:rsidRPr="008C541E" w:rsidRDefault="008C541E" w:rsidP="00760F51">
      <w:pPr>
        <w:pStyle w:val="Default"/>
        <w:rPr>
          <w:b/>
          <w:bCs/>
          <w:sz w:val="18"/>
          <w:szCs w:val="18"/>
          <w:lang w:val="en-US"/>
        </w:rPr>
      </w:pPr>
      <w:r w:rsidRPr="008C541E">
        <w:rPr>
          <w:b/>
          <w:bCs/>
          <w:noProof/>
          <w:sz w:val="18"/>
          <w:szCs w:val="18"/>
          <w:lang w:val="de-DE" w:eastAsia="de-DE"/>
        </w:rPr>
        <w:drawing>
          <wp:anchor distT="0" distB="0" distL="114300" distR="114300" simplePos="0" relativeHeight="251691008" behindDoc="0" locked="0" layoutInCell="1" allowOverlap="1" wp14:anchorId="36354FE0" wp14:editId="4BECE64D">
            <wp:simplePos x="0" y="0"/>
            <wp:positionH relativeFrom="column">
              <wp:posOffset>-53975</wp:posOffset>
            </wp:positionH>
            <wp:positionV relativeFrom="paragraph">
              <wp:posOffset>297180</wp:posOffset>
            </wp:positionV>
            <wp:extent cx="539750" cy="340360"/>
            <wp:effectExtent l="0" t="0" r="0" b="254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emagne.png"/>
                    <pic:cNvPicPr/>
                  </pic:nvPicPr>
                  <pic:blipFill>
                    <a:blip r:embed="rId15">
                      <a:extLst>
                        <a:ext uri="{28A0092B-C50C-407E-A947-70E740481C1C}">
                          <a14:useLocalDpi xmlns:a14="http://schemas.microsoft.com/office/drawing/2010/main" val="0"/>
                        </a:ext>
                      </a:extLst>
                    </a:blip>
                    <a:stretch>
                      <a:fillRect/>
                    </a:stretch>
                  </pic:blipFill>
                  <pic:spPr>
                    <a:xfrm>
                      <a:off x="0" y="0"/>
                      <a:ext cx="539750" cy="340360"/>
                    </a:xfrm>
                    <a:prstGeom prst="rect">
                      <a:avLst/>
                    </a:prstGeom>
                  </pic:spPr>
                </pic:pic>
              </a:graphicData>
            </a:graphic>
            <wp14:sizeRelH relativeFrom="page">
              <wp14:pctWidth>0</wp14:pctWidth>
            </wp14:sizeRelH>
            <wp14:sizeRelV relativeFrom="page">
              <wp14:pctHeight>0</wp14:pctHeight>
            </wp14:sizeRelV>
          </wp:anchor>
        </w:drawing>
      </w:r>
    </w:p>
    <w:tbl>
      <w:tblPr>
        <w:tblStyle w:val="Tabellenraster"/>
        <w:tblpPr w:leftFromText="141" w:rightFromText="141" w:vertAnchor="text" w:horzAnchor="margin" w:tblpY="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
        <w:gridCol w:w="3900"/>
        <w:gridCol w:w="565"/>
        <w:gridCol w:w="3830"/>
      </w:tblGrid>
      <w:tr w:rsidR="00252D21" w:rsidRPr="008C541E" w14:paraId="59C89B13" w14:textId="77777777" w:rsidTr="00BD34E2">
        <w:tc>
          <w:tcPr>
            <w:tcW w:w="778" w:type="dxa"/>
          </w:tcPr>
          <w:p w14:paraId="33D690BB" w14:textId="5B35B82A" w:rsidR="00252D21" w:rsidRPr="008C541E" w:rsidRDefault="00252D21" w:rsidP="00252D21">
            <w:pPr>
              <w:pStyle w:val="Default"/>
              <w:rPr>
                <w:sz w:val="18"/>
                <w:szCs w:val="18"/>
                <w:lang w:val="en-US"/>
              </w:rPr>
            </w:pPr>
          </w:p>
          <w:p w14:paraId="497B21E9" w14:textId="77777777" w:rsidR="00252D21" w:rsidRPr="008C541E" w:rsidRDefault="00252D21" w:rsidP="00252D21">
            <w:pPr>
              <w:rPr>
                <w:rFonts w:ascii="Arial" w:hAnsi="Arial" w:cs="Arial"/>
                <w:sz w:val="18"/>
                <w:szCs w:val="18"/>
                <w:lang w:val="en-US"/>
              </w:rPr>
            </w:pPr>
          </w:p>
          <w:p w14:paraId="13D0C888" w14:textId="77777777" w:rsidR="00252D21" w:rsidRPr="008C541E" w:rsidRDefault="00252D21" w:rsidP="00252D21">
            <w:pPr>
              <w:rPr>
                <w:rFonts w:ascii="Arial" w:hAnsi="Arial" w:cs="Arial"/>
                <w:sz w:val="18"/>
                <w:szCs w:val="18"/>
                <w:lang w:val="en-US"/>
              </w:rPr>
            </w:pPr>
          </w:p>
        </w:tc>
        <w:tc>
          <w:tcPr>
            <w:tcW w:w="3900" w:type="dxa"/>
          </w:tcPr>
          <w:p w14:paraId="4BA9B790" w14:textId="77777777" w:rsidR="00252D21" w:rsidRPr="008C541E" w:rsidRDefault="00252D21" w:rsidP="00252D21">
            <w:pPr>
              <w:pStyle w:val="Default"/>
              <w:rPr>
                <w:b/>
                <w:sz w:val="18"/>
                <w:szCs w:val="18"/>
                <w:lang w:val="it-IT"/>
              </w:rPr>
            </w:pPr>
            <w:r w:rsidRPr="008C541E">
              <w:rPr>
                <w:b/>
                <w:sz w:val="18"/>
                <w:szCs w:val="18"/>
                <w:lang w:val="it-IT"/>
              </w:rPr>
              <w:t xml:space="preserve">AMADA GmbH </w:t>
            </w:r>
          </w:p>
          <w:p w14:paraId="48F3E4F5" w14:textId="77777777" w:rsidR="00252D21" w:rsidRPr="008C541E" w:rsidRDefault="00252D21" w:rsidP="00252D21">
            <w:pPr>
              <w:pStyle w:val="Default"/>
              <w:rPr>
                <w:sz w:val="18"/>
                <w:szCs w:val="18"/>
                <w:lang w:val="it-IT"/>
              </w:rPr>
            </w:pPr>
            <w:r w:rsidRPr="008C541E">
              <w:rPr>
                <w:sz w:val="18"/>
                <w:szCs w:val="18"/>
                <w:lang w:val="it-IT"/>
              </w:rPr>
              <w:t xml:space="preserve">Amada Allee 1 </w:t>
            </w:r>
          </w:p>
          <w:p w14:paraId="4FA35615" w14:textId="77777777" w:rsidR="00252D21" w:rsidRPr="008C541E" w:rsidRDefault="00252D21" w:rsidP="00252D21">
            <w:pPr>
              <w:pStyle w:val="Default"/>
              <w:rPr>
                <w:sz w:val="18"/>
                <w:szCs w:val="18"/>
                <w:lang w:val="it-IT"/>
              </w:rPr>
            </w:pPr>
            <w:r w:rsidRPr="008C541E">
              <w:rPr>
                <w:sz w:val="18"/>
                <w:szCs w:val="18"/>
                <w:lang w:val="it-IT"/>
              </w:rPr>
              <w:t xml:space="preserve">42781 Haan - Germany </w:t>
            </w:r>
          </w:p>
          <w:p w14:paraId="482A3D9E" w14:textId="77777777" w:rsidR="00252D21" w:rsidRPr="008C541E" w:rsidRDefault="00252D21" w:rsidP="00252D21">
            <w:pPr>
              <w:pStyle w:val="Default"/>
              <w:rPr>
                <w:sz w:val="18"/>
                <w:szCs w:val="18"/>
                <w:lang w:val="en-US"/>
              </w:rPr>
            </w:pPr>
            <w:r w:rsidRPr="008C541E">
              <w:rPr>
                <w:sz w:val="18"/>
                <w:szCs w:val="18"/>
                <w:lang w:val="en-US"/>
              </w:rPr>
              <w:t>Press Contact:</w:t>
            </w:r>
          </w:p>
          <w:p w14:paraId="178AB602" w14:textId="3CF09CBA" w:rsidR="00252D21" w:rsidRPr="008C541E" w:rsidRDefault="00252D21" w:rsidP="00252D21">
            <w:pPr>
              <w:pStyle w:val="Default"/>
              <w:rPr>
                <w:sz w:val="18"/>
                <w:szCs w:val="18"/>
                <w:lang w:val="en-US"/>
              </w:rPr>
            </w:pPr>
            <w:r w:rsidRPr="008C541E">
              <w:rPr>
                <w:sz w:val="18"/>
                <w:szCs w:val="18"/>
                <w:lang w:val="en-US"/>
              </w:rPr>
              <w:t xml:space="preserve">Anne Frankenheim </w:t>
            </w:r>
          </w:p>
          <w:p w14:paraId="3F753BE0" w14:textId="77777777" w:rsidR="00252D21" w:rsidRPr="008C541E" w:rsidRDefault="00252D21" w:rsidP="00252D21">
            <w:pPr>
              <w:pStyle w:val="Default"/>
              <w:rPr>
                <w:sz w:val="18"/>
                <w:szCs w:val="18"/>
              </w:rPr>
            </w:pPr>
            <w:proofErr w:type="gramStart"/>
            <w:r w:rsidRPr="008C541E">
              <w:rPr>
                <w:sz w:val="18"/>
                <w:szCs w:val="18"/>
              </w:rPr>
              <w:t>Phone:</w:t>
            </w:r>
            <w:proofErr w:type="gramEnd"/>
            <w:r w:rsidRPr="008C541E">
              <w:rPr>
                <w:sz w:val="18"/>
                <w:szCs w:val="18"/>
              </w:rPr>
              <w:t xml:space="preserve"> +49 2104 2126-0 </w:t>
            </w:r>
          </w:p>
          <w:p w14:paraId="41CD7468" w14:textId="2370A513" w:rsidR="00252D21" w:rsidRPr="008C541E" w:rsidRDefault="00252D21" w:rsidP="00252D21">
            <w:pPr>
              <w:pStyle w:val="Default"/>
              <w:rPr>
                <w:sz w:val="18"/>
                <w:szCs w:val="18"/>
              </w:rPr>
            </w:pPr>
            <w:r w:rsidRPr="008C541E">
              <w:rPr>
                <w:sz w:val="18"/>
                <w:szCs w:val="18"/>
              </w:rPr>
              <w:t>E-</w:t>
            </w:r>
            <w:proofErr w:type="gramStart"/>
            <w:r w:rsidRPr="008C541E">
              <w:rPr>
                <w:sz w:val="18"/>
                <w:szCs w:val="18"/>
              </w:rPr>
              <w:t>mail:</w:t>
            </w:r>
            <w:proofErr w:type="gramEnd"/>
            <w:r w:rsidRPr="008C541E">
              <w:rPr>
                <w:sz w:val="18"/>
                <w:szCs w:val="18"/>
              </w:rPr>
              <w:t xml:space="preserve"> </w:t>
            </w:r>
            <w:r w:rsidR="00BD34E2" w:rsidRPr="008C541E">
              <w:rPr>
                <w:sz w:val="18"/>
                <w:szCs w:val="18"/>
              </w:rPr>
              <w:t>anne.franckenheim</w:t>
            </w:r>
            <w:r w:rsidRPr="008C541E">
              <w:rPr>
                <w:sz w:val="18"/>
                <w:szCs w:val="18"/>
              </w:rPr>
              <w:t xml:space="preserve">@amada.de, </w:t>
            </w:r>
          </w:p>
          <w:p w14:paraId="01F782EA" w14:textId="77777777" w:rsidR="00252D21" w:rsidRPr="008C541E" w:rsidRDefault="009B089A" w:rsidP="00252D21">
            <w:pPr>
              <w:pStyle w:val="Default"/>
              <w:rPr>
                <w:sz w:val="18"/>
                <w:szCs w:val="18"/>
              </w:rPr>
            </w:pPr>
            <w:hyperlink r:id="rId16" w:history="1">
              <w:r w:rsidR="00252D21" w:rsidRPr="008C541E">
                <w:rPr>
                  <w:rStyle w:val="Hyperlink"/>
                  <w:sz w:val="18"/>
                  <w:szCs w:val="18"/>
                </w:rPr>
                <w:t>www.amada.de</w:t>
              </w:r>
            </w:hyperlink>
            <w:r w:rsidR="00252D21" w:rsidRPr="008C541E">
              <w:rPr>
                <w:sz w:val="18"/>
                <w:szCs w:val="18"/>
              </w:rPr>
              <w:t xml:space="preserve"> </w:t>
            </w:r>
          </w:p>
        </w:tc>
        <w:tc>
          <w:tcPr>
            <w:tcW w:w="565" w:type="dxa"/>
          </w:tcPr>
          <w:p w14:paraId="0F660947" w14:textId="77777777" w:rsidR="00252D21" w:rsidRPr="008C541E" w:rsidRDefault="00252D21" w:rsidP="00252D21">
            <w:pPr>
              <w:pStyle w:val="Default"/>
              <w:rPr>
                <w:sz w:val="18"/>
                <w:szCs w:val="18"/>
              </w:rPr>
            </w:pPr>
            <w:r w:rsidRPr="008C541E">
              <w:rPr>
                <w:b/>
                <w:bCs/>
                <w:noProof/>
                <w:sz w:val="18"/>
                <w:szCs w:val="18"/>
                <w:lang w:val="de-DE" w:eastAsia="de-DE"/>
              </w:rPr>
              <w:drawing>
                <wp:anchor distT="0" distB="0" distL="114300" distR="114300" simplePos="0" relativeHeight="251689984" behindDoc="1" locked="0" layoutInCell="1" allowOverlap="1" wp14:anchorId="39B76487" wp14:editId="4B984FA1">
                  <wp:simplePos x="0" y="0"/>
                  <wp:positionH relativeFrom="column">
                    <wp:posOffset>-47625</wp:posOffset>
                  </wp:positionH>
                  <wp:positionV relativeFrom="paragraph">
                    <wp:posOffset>29845</wp:posOffset>
                  </wp:positionV>
                  <wp:extent cx="533400" cy="299085"/>
                  <wp:effectExtent l="0" t="0" r="0" b="5715"/>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alie.png"/>
                          <pic:cNvPicPr/>
                        </pic:nvPicPr>
                        <pic:blipFill>
                          <a:blip r:embed="rId17">
                            <a:extLst>
                              <a:ext uri="{28A0092B-C50C-407E-A947-70E740481C1C}">
                                <a14:useLocalDpi xmlns:a14="http://schemas.microsoft.com/office/drawing/2010/main" val="0"/>
                              </a:ext>
                            </a:extLst>
                          </a:blip>
                          <a:stretch>
                            <a:fillRect/>
                          </a:stretch>
                        </pic:blipFill>
                        <pic:spPr>
                          <a:xfrm>
                            <a:off x="0" y="0"/>
                            <a:ext cx="533400" cy="299085"/>
                          </a:xfrm>
                          <a:prstGeom prst="rect">
                            <a:avLst/>
                          </a:prstGeom>
                        </pic:spPr>
                      </pic:pic>
                    </a:graphicData>
                  </a:graphic>
                  <wp14:sizeRelH relativeFrom="page">
                    <wp14:pctWidth>0</wp14:pctWidth>
                  </wp14:sizeRelH>
                  <wp14:sizeRelV relativeFrom="page">
                    <wp14:pctHeight>0</wp14:pctHeight>
                  </wp14:sizeRelV>
                </wp:anchor>
              </w:drawing>
            </w:r>
          </w:p>
        </w:tc>
        <w:tc>
          <w:tcPr>
            <w:tcW w:w="3830" w:type="dxa"/>
          </w:tcPr>
          <w:p w14:paraId="587E9A19" w14:textId="71D3FFD9" w:rsidR="00252D21" w:rsidRPr="008C541E" w:rsidRDefault="00BD34E2" w:rsidP="00252D21">
            <w:pPr>
              <w:pStyle w:val="Default"/>
              <w:rPr>
                <w:b/>
                <w:sz w:val="18"/>
                <w:szCs w:val="18"/>
                <w:lang w:val="it-IT"/>
              </w:rPr>
            </w:pPr>
            <w:r w:rsidRPr="008C541E">
              <w:rPr>
                <w:b/>
                <w:sz w:val="18"/>
                <w:szCs w:val="18"/>
                <w:lang w:val="it-IT"/>
              </w:rPr>
              <w:t xml:space="preserve">      </w:t>
            </w:r>
            <w:r w:rsidR="00252D21" w:rsidRPr="008C541E">
              <w:rPr>
                <w:b/>
                <w:sz w:val="18"/>
                <w:szCs w:val="18"/>
                <w:lang w:val="it-IT"/>
              </w:rPr>
              <w:t>AMADA ITALIA S.r.l</w:t>
            </w:r>
          </w:p>
          <w:p w14:paraId="0BEA8F7F" w14:textId="556003AE" w:rsidR="00252D21" w:rsidRPr="008C541E" w:rsidRDefault="00BD34E2" w:rsidP="00252D21">
            <w:pPr>
              <w:spacing w:after="0" w:line="240" w:lineRule="auto"/>
              <w:rPr>
                <w:rFonts w:ascii="Arial" w:eastAsia="Times New Roman" w:hAnsi="Arial" w:cs="Arial"/>
                <w:color w:val="000000"/>
                <w:sz w:val="18"/>
                <w:szCs w:val="18"/>
                <w:lang w:val="it-IT"/>
              </w:rPr>
            </w:pPr>
            <w:r w:rsidRPr="008C541E">
              <w:rPr>
                <w:rFonts w:ascii="Arial" w:eastAsia="Times New Roman" w:hAnsi="Arial" w:cs="Arial"/>
                <w:color w:val="000000"/>
                <w:sz w:val="18"/>
                <w:szCs w:val="18"/>
                <w:lang w:val="it-IT"/>
              </w:rPr>
              <w:t xml:space="preserve">      </w:t>
            </w:r>
            <w:r w:rsidR="00252D21" w:rsidRPr="008C541E">
              <w:rPr>
                <w:rFonts w:ascii="Arial" w:eastAsia="Times New Roman" w:hAnsi="Arial" w:cs="Arial"/>
                <w:color w:val="000000"/>
                <w:sz w:val="18"/>
                <w:szCs w:val="18"/>
                <w:lang w:val="it-IT"/>
              </w:rPr>
              <w:t xml:space="preserve">Via Amada I., 1/3 </w:t>
            </w:r>
          </w:p>
          <w:p w14:paraId="408FA985" w14:textId="04C47C82" w:rsidR="00252D21" w:rsidRPr="008C541E" w:rsidRDefault="00BD34E2" w:rsidP="00252D21">
            <w:pPr>
              <w:spacing w:after="0" w:line="240" w:lineRule="auto"/>
              <w:rPr>
                <w:rFonts w:ascii="Arial" w:eastAsia="Times New Roman" w:hAnsi="Arial" w:cs="Arial"/>
                <w:color w:val="000000"/>
                <w:sz w:val="18"/>
                <w:szCs w:val="18"/>
                <w:lang w:val="it-IT"/>
              </w:rPr>
            </w:pPr>
            <w:r w:rsidRPr="008C541E">
              <w:rPr>
                <w:rFonts w:ascii="Arial" w:eastAsia="Times New Roman" w:hAnsi="Arial" w:cs="Arial"/>
                <w:color w:val="000000"/>
                <w:sz w:val="18"/>
                <w:szCs w:val="18"/>
                <w:lang w:val="it-IT"/>
              </w:rPr>
              <w:t xml:space="preserve">      </w:t>
            </w:r>
            <w:r w:rsidR="00252D21" w:rsidRPr="008C541E">
              <w:rPr>
                <w:rFonts w:ascii="Arial" w:eastAsia="Times New Roman" w:hAnsi="Arial" w:cs="Arial"/>
                <w:color w:val="000000"/>
                <w:sz w:val="18"/>
                <w:szCs w:val="18"/>
                <w:lang w:val="it-IT"/>
              </w:rPr>
              <w:t xml:space="preserve">29010 Pontenure (Piacenza) - Italy         </w:t>
            </w:r>
          </w:p>
          <w:p w14:paraId="62671780" w14:textId="3D09FFFE" w:rsidR="00252D21" w:rsidRPr="008C541E" w:rsidRDefault="008C541E" w:rsidP="00252D21">
            <w:pPr>
              <w:spacing w:after="0" w:line="240" w:lineRule="auto"/>
              <w:rPr>
                <w:rFonts w:ascii="Arial" w:eastAsia="Times New Roman" w:hAnsi="Arial" w:cs="Arial"/>
                <w:color w:val="000000"/>
                <w:sz w:val="18"/>
                <w:szCs w:val="18"/>
                <w:lang w:val="it-IT"/>
              </w:rPr>
            </w:pPr>
            <w:r w:rsidRPr="008C541E">
              <w:rPr>
                <w:rFonts w:ascii="Arial" w:eastAsia="Times New Roman" w:hAnsi="Arial" w:cs="Arial"/>
                <w:color w:val="000000"/>
                <w:sz w:val="18"/>
                <w:szCs w:val="18"/>
                <w:lang w:val="it-IT"/>
              </w:rPr>
              <w:t xml:space="preserve">      </w:t>
            </w:r>
            <w:r w:rsidR="00252D21" w:rsidRPr="008C541E">
              <w:rPr>
                <w:rFonts w:ascii="Arial" w:eastAsia="Times New Roman" w:hAnsi="Arial" w:cs="Arial"/>
                <w:color w:val="000000"/>
                <w:sz w:val="18"/>
                <w:szCs w:val="18"/>
                <w:lang w:val="it-IT"/>
              </w:rPr>
              <w:t xml:space="preserve">Press </w:t>
            </w:r>
            <w:proofErr w:type="gramStart"/>
            <w:r w:rsidR="00252D21" w:rsidRPr="008C541E">
              <w:rPr>
                <w:rFonts w:ascii="Arial" w:eastAsia="Times New Roman" w:hAnsi="Arial" w:cs="Arial"/>
                <w:color w:val="000000"/>
                <w:sz w:val="18"/>
                <w:szCs w:val="18"/>
                <w:lang w:val="it-IT"/>
              </w:rPr>
              <w:t>Contact :</w:t>
            </w:r>
            <w:proofErr w:type="gramEnd"/>
          </w:p>
          <w:p w14:paraId="27FD6E94" w14:textId="50D85B42" w:rsidR="00252D21" w:rsidRPr="008C541E" w:rsidRDefault="00BD34E2" w:rsidP="00252D21">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r w:rsidR="008C541E" w:rsidRPr="008C541E">
              <w:rPr>
                <w:rFonts w:ascii="Arial" w:eastAsia="Times New Roman" w:hAnsi="Arial" w:cs="Arial"/>
                <w:color w:val="000000"/>
                <w:sz w:val="18"/>
                <w:szCs w:val="18"/>
              </w:rPr>
              <w:t>Elena Marenghi</w:t>
            </w:r>
          </w:p>
          <w:p w14:paraId="4087FEE1" w14:textId="68FD9106" w:rsidR="00252D21" w:rsidRPr="008C541E" w:rsidRDefault="00BD34E2" w:rsidP="00252D21">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r w:rsidR="00252D21" w:rsidRPr="008C541E">
              <w:rPr>
                <w:rFonts w:ascii="Arial" w:eastAsia="Times New Roman" w:hAnsi="Arial" w:cs="Arial"/>
                <w:color w:val="000000"/>
                <w:sz w:val="18"/>
                <w:szCs w:val="18"/>
              </w:rPr>
              <w:t xml:space="preserve">Phone : +39 (0)523 872111            </w:t>
            </w:r>
          </w:p>
          <w:p w14:paraId="3C49D2C8" w14:textId="06BFA0F0" w:rsidR="00252D21" w:rsidRPr="008C541E" w:rsidRDefault="00BD34E2" w:rsidP="00252D21">
            <w:pPr>
              <w:spacing w:after="0" w:line="240" w:lineRule="auto"/>
              <w:rPr>
                <w:rFonts w:ascii="Arial" w:eastAsia="Times New Roman" w:hAnsi="Arial" w:cs="Arial"/>
                <w:color w:val="000000"/>
                <w:sz w:val="18"/>
                <w:szCs w:val="18"/>
              </w:rPr>
            </w:pPr>
            <w:r w:rsidRPr="008C541E">
              <w:rPr>
                <w:rFonts w:ascii="Arial" w:hAnsi="Arial" w:cs="Arial"/>
                <w:sz w:val="18"/>
                <w:szCs w:val="18"/>
              </w:rPr>
              <w:t xml:space="preserve">      </w:t>
            </w:r>
            <w:r w:rsidR="00252D21" w:rsidRPr="008C541E">
              <w:rPr>
                <w:rFonts w:ascii="Arial" w:hAnsi="Arial" w:cs="Arial"/>
                <w:sz w:val="18"/>
                <w:szCs w:val="18"/>
              </w:rPr>
              <w:t>E-</w:t>
            </w:r>
            <w:proofErr w:type="gramStart"/>
            <w:r w:rsidR="00252D21" w:rsidRPr="008C541E">
              <w:rPr>
                <w:rFonts w:ascii="Arial" w:hAnsi="Arial" w:cs="Arial"/>
                <w:sz w:val="18"/>
                <w:szCs w:val="18"/>
              </w:rPr>
              <w:t>mail:</w:t>
            </w:r>
            <w:proofErr w:type="gramEnd"/>
            <w:r w:rsidR="00252D21" w:rsidRPr="008C541E">
              <w:rPr>
                <w:rFonts w:ascii="Arial" w:hAnsi="Arial" w:cs="Arial"/>
                <w:sz w:val="18"/>
                <w:szCs w:val="18"/>
              </w:rPr>
              <w:t xml:space="preserve"> </w:t>
            </w:r>
            <w:r w:rsidRPr="008C541E">
              <w:rPr>
                <w:rFonts w:ascii="Arial" w:eastAsia="Times New Roman" w:hAnsi="Arial" w:cs="Arial"/>
                <w:color w:val="000000"/>
                <w:sz w:val="18"/>
                <w:szCs w:val="18"/>
              </w:rPr>
              <w:t>elena</w:t>
            </w:r>
            <w:r w:rsidR="00252D21" w:rsidRPr="008C541E">
              <w:rPr>
                <w:rFonts w:ascii="Arial" w:eastAsia="Times New Roman" w:hAnsi="Arial" w:cs="Arial"/>
                <w:color w:val="000000"/>
                <w:sz w:val="18"/>
                <w:szCs w:val="18"/>
              </w:rPr>
              <w:t>.</w:t>
            </w:r>
            <w:r w:rsidRPr="008C541E">
              <w:rPr>
                <w:rFonts w:ascii="Arial" w:eastAsia="Times New Roman" w:hAnsi="Arial" w:cs="Arial"/>
                <w:color w:val="000000"/>
                <w:sz w:val="18"/>
                <w:szCs w:val="18"/>
              </w:rPr>
              <w:t>marenghi</w:t>
            </w:r>
            <w:r w:rsidR="00252D21" w:rsidRPr="008C541E">
              <w:rPr>
                <w:rFonts w:ascii="Arial" w:eastAsia="Times New Roman" w:hAnsi="Arial" w:cs="Arial"/>
                <w:color w:val="000000"/>
                <w:sz w:val="18"/>
                <w:szCs w:val="18"/>
              </w:rPr>
              <w:t>@amada.it</w:t>
            </w:r>
          </w:p>
          <w:p w14:paraId="772822B6" w14:textId="3BB73FFE" w:rsidR="00252D21" w:rsidRPr="008C541E" w:rsidRDefault="00BD34E2" w:rsidP="00252D21">
            <w:pPr>
              <w:spacing w:after="0" w:line="240" w:lineRule="auto"/>
              <w:rPr>
                <w:rFonts w:ascii="Arial" w:eastAsia="Times New Roman" w:hAnsi="Arial" w:cs="Arial"/>
                <w:color w:val="0000FF" w:themeColor="hyperlink"/>
                <w:sz w:val="18"/>
                <w:szCs w:val="18"/>
                <w:u w:val="single"/>
              </w:rPr>
            </w:pPr>
            <w:r w:rsidRPr="008C541E">
              <w:rPr>
                <w:sz w:val="18"/>
                <w:szCs w:val="18"/>
              </w:rPr>
              <w:t xml:space="preserve">      </w:t>
            </w:r>
            <w:hyperlink r:id="rId18" w:history="1">
              <w:r w:rsidR="00252D21" w:rsidRPr="008C541E">
                <w:rPr>
                  <w:rStyle w:val="Hyperlink"/>
                  <w:rFonts w:ascii="Arial" w:eastAsia="Times New Roman" w:hAnsi="Arial" w:cs="Arial"/>
                  <w:sz w:val="18"/>
                  <w:szCs w:val="18"/>
                </w:rPr>
                <w:t>www.amada.it</w:t>
              </w:r>
            </w:hyperlink>
          </w:p>
        </w:tc>
      </w:tr>
      <w:tr w:rsidR="00252D21" w:rsidRPr="008C541E" w14:paraId="563B3BD7" w14:textId="77777777" w:rsidTr="00BD34E2">
        <w:trPr>
          <w:trHeight w:val="229"/>
        </w:trPr>
        <w:tc>
          <w:tcPr>
            <w:tcW w:w="778" w:type="dxa"/>
          </w:tcPr>
          <w:p w14:paraId="7FF20496" w14:textId="77777777" w:rsidR="00252D21" w:rsidRPr="008C541E" w:rsidRDefault="00252D21" w:rsidP="00252D21">
            <w:pPr>
              <w:pStyle w:val="Default"/>
              <w:rPr>
                <w:sz w:val="18"/>
                <w:szCs w:val="18"/>
                <w:lang w:val="en-US"/>
              </w:rPr>
            </w:pPr>
          </w:p>
        </w:tc>
        <w:tc>
          <w:tcPr>
            <w:tcW w:w="3900" w:type="dxa"/>
          </w:tcPr>
          <w:p w14:paraId="02A6E2C9" w14:textId="77777777" w:rsidR="00252D21" w:rsidRPr="008C541E" w:rsidRDefault="00252D21" w:rsidP="00252D21">
            <w:pPr>
              <w:pStyle w:val="Default"/>
              <w:rPr>
                <w:b/>
                <w:sz w:val="18"/>
                <w:szCs w:val="18"/>
                <w:lang w:val="en-US"/>
              </w:rPr>
            </w:pPr>
          </w:p>
        </w:tc>
        <w:tc>
          <w:tcPr>
            <w:tcW w:w="565" w:type="dxa"/>
          </w:tcPr>
          <w:p w14:paraId="5756E8E6" w14:textId="61EF9B94" w:rsidR="00252D21" w:rsidRPr="008C541E" w:rsidRDefault="00252D21" w:rsidP="00252D21">
            <w:pPr>
              <w:pStyle w:val="Default"/>
              <w:rPr>
                <w:sz w:val="18"/>
                <w:szCs w:val="18"/>
                <w:lang w:val="en-US"/>
              </w:rPr>
            </w:pPr>
          </w:p>
        </w:tc>
        <w:tc>
          <w:tcPr>
            <w:tcW w:w="3830" w:type="dxa"/>
          </w:tcPr>
          <w:p w14:paraId="3C319C05" w14:textId="77777777" w:rsidR="00252D21" w:rsidRPr="008C541E" w:rsidRDefault="00252D21" w:rsidP="00252D21">
            <w:pPr>
              <w:pStyle w:val="Default"/>
              <w:rPr>
                <w:b/>
                <w:sz w:val="18"/>
                <w:szCs w:val="18"/>
                <w:lang w:val="en-US"/>
              </w:rPr>
            </w:pPr>
          </w:p>
        </w:tc>
      </w:tr>
      <w:tr w:rsidR="00252D21" w:rsidRPr="008C541E" w14:paraId="2BAB715D" w14:textId="77777777" w:rsidTr="00BD34E2">
        <w:trPr>
          <w:trHeight w:val="2218"/>
        </w:trPr>
        <w:tc>
          <w:tcPr>
            <w:tcW w:w="778" w:type="dxa"/>
          </w:tcPr>
          <w:p w14:paraId="397380A5" w14:textId="77777777" w:rsidR="00252D21" w:rsidRPr="008C541E" w:rsidRDefault="00252D21" w:rsidP="00252D21">
            <w:pPr>
              <w:pStyle w:val="Default"/>
              <w:rPr>
                <w:sz w:val="18"/>
                <w:szCs w:val="18"/>
                <w:lang w:val="en-US"/>
              </w:rPr>
            </w:pPr>
            <w:r w:rsidRPr="008C541E">
              <w:rPr>
                <w:b/>
                <w:bCs/>
                <w:noProof/>
                <w:sz w:val="18"/>
                <w:szCs w:val="18"/>
                <w:lang w:val="de-DE" w:eastAsia="de-DE"/>
              </w:rPr>
              <w:drawing>
                <wp:anchor distT="0" distB="0" distL="114300" distR="114300" simplePos="0" relativeHeight="251688960" behindDoc="1" locked="0" layoutInCell="1" allowOverlap="1" wp14:anchorId="2D33C35C" wp14:editId="35DA5B2B">
                  <wp:simplePos x="0" y="0"/>
                  <wp:positionH relativeFrom="column">
                    <wp:posOffset>-55245</wp:posOffset>
                  </wp:positionH>
                  <wp:positionV relativeFrom="paragraph">
                    <wp:posOffset>17780</wp:posOffset>
                  </wp:positionV>
                  <wp:extent cx="490855" cy="348615"/>
                  <wp:effectExtent l="0" t="0" r="4445"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K.jpg"/>
                          <pic:cNvPicPr/>
                        </pic:nvPicPr>
                        <pic:blipFill>
                          <a:blip r:embed="rId19">
                            <a:extLst>
                              <a:ext uri="{28A0092B-C50C-407E-A947-70E740481C1C}">
                                <a14:useLocalDpi xmlns:a14="http://schemas.microsoft.com/office/drawing/2010/main" val="0"/>
                              </a:ext>
                            </a:extLst>
                          </a:blip>
                          <a:stretch>
                            <a:fillRect/>
                          </a:stretch>
                        </pic:blipFill>
                        <pic:spPr>
                          <a:xfrm>
                            <a:off x="0" y="0"/>
                            <a:ext cx="490855" cy="348615"/>
                          </a:xfrm>
                          <a:prstGeom prst="rect">
                            <a:avLst/>
                          </a:prstGeom>
                        </pic:spPr>
                      </pic:pic>
                    </a:graphicData>
                  </a:graphic>
                  <wp14:sizeRelH relativeFrom="page">
                    <wp14:pctWidth>0</wp14:pctWidth>
                  </wp14:sizeRelH>
                  <wp14:sizeRelV relativeFrom="page">
                    <wp14:pctHeight>0</wp14:pctHeight>
                  </wp14:sizeRelV>
                </wp:anchor>
              </w:drawing>
            </w:r>
          </w:p>
        </w:tc>
        <w:tc>
          <w:tcPr>
            <w:tcW w:w="3900" w:type="dxa"/>
          </w:tcPr>
          <w:p w14:paraId="1F1B161B" w14:textId="77777777" w:rsidR="00252D21" w:rsidRPr="008C541E" w:rsidRDefault="00252D21" w:rsidP="00252D21">
            <w:pPr>
              <w:pStyle w:val="Default"/>
              <w:rPr>
                <w:b/>
                <w:sz w:val="18"/>
                <w:szCs w:val="18"/>
                <w:lang w:val="en-US"/>
              </w:rPr>
            </w:pPr>
            <w:r w:rsidRPr="008C541E">
              <w:rPr>
                <w:b/>
                <w:sz w:val="18"/>
                <w:szCs w:val="18"/>
                <w:lang w:val="en-US"/>
              </w:rPr>
              <w:t>AMADA UK Ltd</w:t>
            </w:r>
          </w:p>
          <w:p w14:paraId="6D2BCD51" w14:textId="77777777" w:rsidR="00252D21" w:rsidRPr="008C541E" w:rsidRDefault="00252D21" w:rsidP="00252D21">
            <w:pPr>
              <w:spacing w:after="0" w:line="240" w:lineRule="auto"/>
              <w:rPr>
                <w:rFonts w:ascii="Arial" w:eastAsia="Times New Roman" w:hAnsi="Arial" w:cs="Arial"/>
                <w:color w:val="000000"/>
                <w:sz w:val="18"/>
                <w:szCs w:val="18"/>
                <w:lang w:val="en-US"/>
              </w:rPr>
            </w:pPr>
            <w:r w:rsidRPr="008C541E">
              <w:rPr>
                <w:rFonts w:ascii="Arial" w:eastAsia="Times New Roman" w:hAnsi="Arial" w:cs="Arial"/>
                <w:color w:val="000000"/>
                <w:sz w:val="18"/>
                <w:szCs w:val="18"/>
                <w:lang w:val="en-US"/>
              </w:rPr>
              <w:t>Spennells Valley Road,</w:t>
            </w:r>
            <w:r w:rsidRPr="008C541E">
              <w:rPr>
                <w:rFonts w:ascii="Arial" w:eastAsia="Times New Roman" w:hAnsi="Arial" w:cs="Arial"/>
                <w:color w:val="000000"/>
                <w:sz w:val="18"/>
                <w:szCs w:val="18"/>
                <w:lang w:val="en-US"/>
              </w:rPr>
              <w:br/>
              <w:t>Kidderminster</w:t>
            </w:r>
          </w:p>
          <w:p w14:paraId="44708F84" w14:textId="77777777" w:rsidR="00252D21" w:rsidRPr="008C541E" w:rsidRDefault="00252D21" w:rsidP="00252D21">
            <w:pPr>
              <w:spacing w:after="0" w:line="240" w:lineRule="auto"/>
              <w:rPr>
                <w:rFonts w:ascii="Arial" w:eastAsia="Times New Roman" w:hAnsi="Arial" w:cs="Arial"/>
                <w:color w:val="000000"/>
                <w:sz w:val="18"/>
                <w:szCs w:val="18"/>
                <w:lang w:val="en-US"/>
              </w:rPr>
            </w:pPr>
            <w:r w:rsidRPr="008C541E">
              <w:rPr>
                <w:rFonts w:ascii="Arial" w:eastAsia="Times New Roman" w:hAnsi="Arial" w:cs="Arial"/>
                <w:color w:val="000000"/>
                <w:sz w:val="18"/>
                <w:szCs w:val="18"/>
                <w:lang w:val="en-US"/>
              </w:rPr>
              <w:t xml:space="preserve">Worcestershire, DY10 1XS - England               </w:t>
            </w:r>
          </w:p>
          <w:p w14:paraId="2D3E94CB" w14:textId="77777777" w:rsidR="00252D21" w:rsidRPr="008C541E" w:rsidRDefault="00252D21" w:rsidP="00252D21">
            <w:pPr>
              <w:pStyle w:val="Default"/>
              <w:rPr>
                <w:sz w:val="18"/>
                <w:szCs w:val="18"/>
                <w:lang w:val="en-US"/>
              </w:rPr>
            </w:pPr>
            <w:r w:rsidRPr="008C541E">
              <w:rPr>
                <w:sz w:val="18"/>
                <w:szCs w:val="18"/>
                <w:lang w:val="en-US"/>
              </w:rPr>
              <w:t>Press Contact:</w:t>
            </w:r>
          </w:p>
          <w:p w14:paraId="54DF016B" w14:textId="77777777" w:rsidR="00252D21" w:rsidRPr="008C541E" w:rsidRDefault="00252D21" w:rsidP="00252D21">
            <w:pPr>
              <w:pStyle w:val="Default"/>
              <w:rPr>
                <w:sz w:val="18"/>
                <w:szCs w:val="18"/>
                <w:lang w:val="en-US"/>
              </w:rPr>
            </w:pPr>
            <w:r w:rsidRPr="008C541E">
              <w:rPr>
                <w:sz w:val="18"/>
                <w:szCs w:val="18"/>
                <w:lang w:val="en-US"/>
              </w:rPr>
              <w:t xml:space="preserve">Cathryn Morris </w:t>
            </w:r>
          </w:p>
          <w:p w14:paraId="0A463F44" w14:textId="77777777" w:rsidR="00252D21" w:rsidRPr="008C541E" w:rsidRDefault="00252D21" w:rsidP="00252D21">
            <w:pPr>
              <w:pStyle w:val="Default"/>
              <w:rPr>
                <w:sz w:val="18"/>
                <w:szCs w:val="18"/>
                <w:lang w:val="en-US"/>
              </w:rPr>
            </w:pPr>
            <w:r w:rsidRPr="008C541E">
              <w:rPr>
                <w:sz w:val="18"/>
                <w:szCs w:val="18"/>
                <w:lang w:val="en-US"/>
              </w:rPr>
              <w:t xml:space="preserve">Phone: </w:t>
            </w:r>
            <w:r w:rsidRPr="008C541E">
              <w:rPr>
                <w:rFonts w:eastAsia="Times New Roman"/>
                <w:sz w:val="18"/>
                <w:szCs w:val="18"/>
                <w:lang w:val="en-US"/>
              </w:rPr>
              <w:t xml:space="preserve">+44 (0) 1562749500      </w:t>
            </w:r>
            <w:r w:rsidRPr="008C541E">
              <w:rPr>
                <w:sz w:val="18"/>
                <w:szCs w:val="18"/>
                <w:lang w:val="en-US"/>
              </w:rPr>
              <w:t xml:space="preserve"> </w:t>
            </w:r>
          </w:p>
          <w:p w14:paraId="43F5BB91" w14:textId="77777777" w:rsidR="00252D21" w:rsidRPr="008C541E" w:rsidRDefault="00252D21" w:rsidP="00252D21">
            <w:pPr>
              <w:pStyle w:val="Default"/>
              <w:rPr>
                <w:sz w:val="18"/>
                <w:szCs w:val="18"/>
                <w:lang w:val="en-US"/>
              </w:rPr>
            </w:pPr>
            <w:r w:rsidRPr="008C541E">
              <w:rPr>
                <w:sz w:val="18"/>
                <w:szCs w:val="18"/>
                <w:lang w:val="en-US"/>
              </w:rPr>
              <w:t>E-mail:cathryn.morris@amada.co.uk</w:t>
            </w:r>
          </w:p>
          <w:p w14:paraId="4529756E" w14:textId="77777777" w:rsidR="00252D21" w:rsidRPr="008C541E" w:rsidRDefault="009B089A" w:rsidP="00252D21">
            <w:pPr>
              <w:pStyle w:val="Default"/>
              <w:rPr>
                <w:sz w:val="18"/>
                <w:szCs w:val="18"/>
                <w:lang w:val="en-US"/>
              </w:rPr>
            </w:pPr>
            <w:hyperlink r:id="rId20" w:history="1">
              <w:r w:rsidR="00252D21" w:rsidRPr="008C541E">
                <w:rPr>
                  <w:rStyle w:val="Hyperlink"/>
                  <w:rFonts w:eastAsia="Times New Roman"/>
                  <w:sz w:val="18"/>
                  <w:szCs w:val="18"/>
                </w:rPr>
                <w:t>www.amada.co.uk</w:t>
              </w:r>
            </w:hyperlink>
          </w:p>
        </w:tc>
        <w:tc>
          <w:tcPr>
            <w:tcW w:w="565" w:type="dxa"/>
          </w:tcPr>
          <w:p w14:paraId="628AC8F0" w14:textId="4030667D" w:rsidR="00252D21" w:rsidRPr="008C541E" w:rsidRDefault="00BD34E2" w:rsidP="00252D21">
            <w:pPr>
              <w:pStyle w:val="Default"/>
              <w:rPr>
                <w:sz w:val="18"/>
                <w:szCs w:val="18"/>
                <w:lang w:val="en-US"/>
              </w:rPr>
            </w:pPr>
            <w:r w:rsidRPr="008C541E">
              <w:rPr>
                <w:b/>
                <w:bCs/>
                <w:noProof/>
                <w:sz w:val="18"/>
                <w:szCs w:val="18"/>
                <w:lang w:val="de-DE" w:eastAsia="de-DE"/>
              </w:rPr>
              <w:drawing>
                <wp:anchor distT="0" distB="0" distL="114300" distR="114300" simplePos="0" relativeHeight="251692032" behindDoc="0" locked="0" layoutInCell="1" allowOverlap="1" wp14:anchorId="2378F2C3" wp14:editId="62ADAC64">
                  <wp:simplePos x="0" y="0"/>
                  <wp:positionH relativeFrom="column">
                    <wp:posOffset>22225</wp:posOffset>
                  </wp:positionH>
                  <wp:positionV relativeFrom="paragraph">
                    <wp:posOffset>3175</wp:posOffset>
                  </wp:positionV>
                  <wp:extent cx="463550" cy="317500"/>
                  <wp:effectExtent l="0" t="0" r="0" b="635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JPG"/>
                          <pic:cNvPicPr/>
                        </pic:nvPicPr>
                        <pic:blipFill>
                          <a:blip r:embed="rId21">
                            <a:extLst>
                              <a:ext uri="{28A0092B-C50C-407E-A947-70E740481C1C}">
                                <a14:useLocalDpi xmlns:a14="http://schemas.microsoft.com/office/drawing/2010/main" val="0"/>
                              </a:ext>
                            </a:extLst>
                          </a:blip>
                          <a:stretch>
                            <a:fillRect/>
                          </a:stretch>
                        </pic:blipFill>
                        <pic:spPr>
                          <a:xfrm>
                            <a:off x="0" y="0"/>
                            <a:ext cx="463550" cy="317500"/>
                          </a:xfrm>
                          <a:prstGeom prst="rect">
                            <a:avLst/>
                          </a:prstGeom>
                        </pic:spPr>
                      </pic:pic>
                    </a:graphicData>
                  </a:graphic>
                  <wp14:sizeRelH relativeFrom="page">
                    <wp14:pctWidth>0</wp14:pctWidth>
                  </wp14:sizeRelH>
                  <wp14:sizeRelV relativeFrom="page">
                    <wp14:pctHeight>0</wp14:pctHeight>
                  </wp14:sizeRelV>
                </wp:anchor>
              </w:drawing>
            </w:r>
          </w:p>
        </w:tc>
        <w:tc>
          <w:tcPr>
            <w:tcW w:w="3830" w:type="dxa"/>
          </w:tcPr>
          <w:p w14:paraId="0D45E772" w14:textId="29B3F858" w:rsidR="00917E06" w:rsidRPr="008C541E" w:rsidRDefault="00BD34E2" w:rsidP="00917E06">
            <w:pPr>
              <w:pStyle w:val="Default"/>
              <w:rPr>
                <w:b/>
                <w:sz w:val="18"/>
                <w:szCs w:val="18"/>
              </w:rPr>
            </w:pPr>
            <w:r w:rsidRPr="008C541E">
              <w:rPr>
                <w:b/>
                <w:sz w:val="18"/>
                <w:szCs w:val="18"/>
              </w:rPr>
              <w:t xml:space="preserve">      </w:t>
            </w:r>
            <w:r w:rsidR="00917E06" w:rsidRPr="008C541E">
              <w:rPr>
                <w:b/>
                <w:sz w:val="18"/>
                <w:szCs w:val="18"/>
              </w:rPr>
              <w:t xml:space="preserve">AMADA Europe </w:t>
            </w:r>
          </w:p>
          <w:p w14:paraId="4DCCB0E4" w14:textId="04CA50BF" w:rsidR="00917E06" w:rsidRPr="008C541E" w:rsidRDefault="00BD34E2" w:rsidP="00917E06">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r w:rsidR="00917E06" w:rsidRPr="008C541E">
              <w:rPr>
                <w:rFonts w:ascii="Arial" w:eastAsia="Times New Roman" w:hAnsi="Arial" w:cs="Arial"/>
                <w:color w:val="000000"/>
                <w:sz w:val="18"/>
                <w:szCs w:val="18"/>
              </w:rPr>
              <w:t xml:space="preserve">Paris Nord 2  </w:t>
            </w:r>
          </w:p>
          <w:p w14:paraId="40AB08AC" w14:textId="60552870" w:rsidR="00917E06" w:rsidRPr="008C541E" w:rsidRDefault="00BD34E2" w:rsidP="00917E06">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r w:rsidR="00917E06" w:rsidRPr="008C541E">
              <w:rPr>
                <w:rFonts w:ascii="Arial" w:eastAsia="Times New Roman" w:hAnsi="Arial" w:cs="Arial"/>
                <w:color w:val="000000"/>
                <w:sz w:val="18"/>
                <w:szCs w:val="18"/>
              </w:rPr>
              <w:t>96 avenue de la Pyramide</w:t>
            </w:r>
          </w:p>
          <w:p w14:paraId="7C789342" w14:textId="0262FECC" w:rsidR="00917E06" w:rsidRPr="008C541E" w:rsidRDefault="00BD34E2" w:rsidP="00917E06">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r w:rsidR="00917E06" w:rsidRPr="008C541E">
              <w:rPr>
                <w:rFonts w:ascii="Arial" w:eastAsia="Times New Roman" w:hAnsi="Arial" w:cs="Arial"/>
                <w:color w:val="000000"/>
                <w:sz w:val="18"/>
                <w:szCs w:val="18"/>
              </w:rPr>
              <w:t xml:space="preserve">93290 Tremblay-en-France - France                                     </w:t>
            </w:r>
          </w:p>
          <w:p w14:paraId="38B656F2" w14:textId="25DB7902" w:rsidR="00917E06" w:rsidRPr="008C541E" w:rsidRDefault="00BD34E2" w:rsidP="00917E06">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r w:rsidR="00917E06" w:rsidRPr="008C541E">
              <w:rPr>
                <w:rFonts w:ascii="Arial" w:eastAsia="Times New Roman" w:hAnsi="Arial" w:cs="Arial"/>
                <w:color w:val="000000"/>
                <w:sz w:val="18"/>
                <w:szCs w:val="18"/>
              </w:rPr>
              <w:t>Press Contact :</w:t>
            </w:r>
          </w:p>
          <w:p w14:paraId="46324114" w14:textId="7453B033" w:rsidR="00917E06" w:rsidRPr="008C541E" w:rsidRDefault="00BD34E2" w:rsidP="00917E06">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r w:rsidR="00917E06" w:rsidRPr="008C541E">
              <w:rPr>
                <w:rFonts w:ascii="Arial" w:eastAsia="Times New Roman" w:hAnsi="Arial" w:cs="Arial"/>
                <w:color w:val="000000"/>
                <w:sz w:val="18"/>
                <w:szCs w:val="18"/>
              </w:rPr>
              <w:t>Valérie SALAVIN</w:t>
            </w:r>
          </w:p>
          <w:p w14:paraId="10F77AD4" w14:textId="529A50D4" w:rsidR="00917E06" w:rsidRPr="008C541E" w:rsidRDefault="00BD34E2" w:rsidP="00917E06">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r w:rsidR="00917E06" w:rsidRPr="008C541E">
              <w:rPr>
                <w:rFonts w:ascii="Arial" w:eastAsia="Times New Roman" w:hAnsi="Arial" w:cs="Arial"/>
                <w:color w:val="000000"/>
                <w:sz w:val="18"/>
                <w:szCs w:val="18"/>
              </w:rPr>
              <w:t xml:space="preserve">Phone : +33 (0) 1 49 90 30 00                </w:t>
            </w:r>
          </w:p>
          <w:p w14:paraId="012FD356" w14:textId="611E921B" w:rsidR="00917E06" w:rsidRPr="008C541E" w:rsidRDefault="00BD34E2" w:rsidP="00917E06">
            <w:pPr>
              <w:spacing w:after="0" w:line="240" w:lineRule="auto"/>
              <w:rPr>
                <w:rFonts w:ascii="Arial" w:hAnsi="Arial" w:cs="Arial"/>
                <w:sz w:val="18"/>
                <w:szCs w:val="18"/>
              </w:rPr>
            </w:pPr>
            <w:r w:rsidRPr="008C541E">
              <w:rPr>
                <w:rFonts w:ascii="Arial" w:hAnsi="Arial" w:cs="Arial"/>
                <w:sz w:val="18"/>
                <w:szCs w:val="18"/>
              </w:rPr>
              <w:t xml:space="preserve">      </w:t>
            </w:r>
            <w:r w:rsidR="00851E03" w:rsidRPr="008C541E">
              <w:rPr>
                <w:rFonts w:ascii="Arial" w:hAnsi="Arial" w:cs="Arial"/>
                <w:sz w:val="18"/>
                <w:szCs w:val="18"/>
              </w:rPr>
              <w:t>E-</w:t>
            </w:r>
            <w:proofErr w:type="gramStart"/>
            <w:r w:rsidR="00851E03" w:rsidRPr="008C541E">
              <w:rPr>
                <w:rFonts w:ascii="Arial" w:hAnsi="Arial" w:cs="Arial"/>
                <w:sz w:val="18"/>
                <w:szCs w:val="18"/>
              </w:rPr>
              <w:t>mail:</w:t>
            </w:r>
            <w:proofErr w:type="gramEnd"/>
            <w:r w:rsidR="00851E03" w:rsidRPr="008C541E">
              <w:rPr>
                <w:rFonts w:ascii="Arial" w:hAnsi="Arial" w:cs="Arial"/>
                <w:sz w:val="18"/>
                <w:szCs w:val="18"/>
              </w:rPr>
              <w:t xml:space="preserve"> valerie.salavin@amada-eu.fr</w:t>
            </w:r>
          </w:p>
          <w:p w14:paraId="0482DED6" w14:textId="4A0A29FD" w:rsidR="00252D21" w:rsidRPr="008C541E" w:rsidRDefault="00BD34E2" w:rsidP="00BD34E2">
            <w:pPr>
              <w:pStyle w:val="Default"/>
              <w:rPr>
                <w:color w:val="auto"/>
                <w:sz w:val="18"/>
                <w:szCs w:val="18"/>
              </w:rPr>
            </w:pPr>
            <w:r w:rsidRPr="008C541E">
              <w:rPr>
                <w:color w:val="auto"/>
                <w:sz w:val="18"/>
                <w:szCs w:val="18"/>
              </w:rPr>
              <w:t xml:space="preserve">      </w:t>
            </w:r>
            <w:hyperlink r:id="rId22" w:history="1">
              <w:r w:rsidRPr="008C541E">
                <w:rPr>
                  <w:rStyle w:val="Hyperlink"/>
                  <w:rFonts w:eastAsia="Times New Roman"/>
                  <w:sz w:val="18"/>
                  <w:szCs w:val="18"/>
                </w:rPr>
                <w:t>www.amada.eu</w:t>
              </w:r>
            </w:hyperlink>
          </w:p>
        </w:tc>
      </w:tr>
      <w:tr w:rsidR="00252D21" w:rsidRPr="008C541E" w14:paraId="64E33011" w14:textId="77777777" w:rsidTr="00BD34E2">
        <w:tc>
          <w:tcPr>
            <w:tcW w:w="778" w:type="dxa"/>
          </w:tcPr>
          <w:p w14:paraId="6B28CA69" w14:textId="77777777" w:rsidR="00252D21" w:rsidRPr="008C541E" w:rsidRDefault="00252D21" w:rsidP="00252D21">
            <w:pPr>
              <w:pStyle w:val="Default"/>
              <w:rPr>
                <w:sz w:val="18"/>
                <w:szCs w:val="18"/>
              </w:rPr>
            </w:pPr>
          </w:p>
        </w:tc>
        <w:tc>
          <w:tcPr>
            <w:tcW w:w="3900" w:type="dxa"/>
          </w:tcPr>
          <w:p w14:paraId="16E9FEE1" w14:textId="77777777" w:rsidR="00252D21" w:rsidRPr="008C541E" w:rsidRDefault="00252D21" w:rsidP="00252D21">
            <w:pPr>
              <w:pStyle w:val="Default"/>
              <w:rPr>
                <w:b/>
                <w:sz w:val="18"/>
                <w:szCs w:val="18"/>
              </w:rPr>
            </w:pPr>
          </w:p>
        </w:tc>
        <w:tc>
          <w:tcPr>
            <w:tcW w:w="565" w:type="dxa"/>
          </w:tcPr>
          <w:p w14:paraId="29E3C466" w14:textId="77777777" w:rsidR="00252D21" w:rsidRPr="008C541E" w:rsidRDefault="00252D21" w:rsidP="00252D21">
            <w:pPr>
              <w:pStyle w:val="Default"/>
              <w:rPr>
                <w:sz w:val="18"/>
                <w:szCs w:val="18"/>
              </w:rPr>
            </w:pPr>
          </w:p>
        </w:tc>
        <w:tc>
          <w:tcPr>
            <w:tcW w:w="3830" w:type="dxa"/>
          </w:tcPr>
          <w:p w14:paraId="21F23B8C" w14:textId="77777777" w:rsidR="00252D21" w:rsidRPr="008C541E" w:rsidRDefault="00252D21" w:rsidP="00252D21">
            <w:pPr>
              <w:pStyle w:val="Default"/>
              <w:rPr>
                <w:b/>
                <w:sz w:val="18"/>
                <w:szCs w:val="18"/>
              </w:rPr>
            </w:pPr>
          </w:p>
        </w:tc>
      </w:tr>
      <w:tr w:rsidR="00252D21" w:rsidRPr="008C541E" w14:paraId="418C1603" w14:textId="77777777" w:rsidTr="00BD34E2">
        <w:tc>
          <w:tcPr>
            <w:tcW w:w="778" w:type="dxa"/>
          </w:tcPr>
          <w:p w14:paraId="7AB7DD94" w14:textId="57D2B89A" w:rsidR="00252D21" w:rsidRPr="008C541E" w:rsidRDefault="008C541E" w:rsidP="00252D21">
            <w:pPr>
              <w:pStyle w:val="Default"/>
              <w:rPr>
                <w:sz w:val="18"/>
                <w:szCs w:val="18"/>
              </w:rPr>
            </w:pPr>
            <w:r w:rsidRPr="005F74FD">
              <w:rPr>
                <w:b/>
                <w:bCs/>
                <w:noProof/>
                <w:lang w:val="de-DE" w:eastAsia="de-DE"/>
              </w:rPr>
              <w:drawing>
                <wp:anchor distT="0" distB="0" distL="114300" distR="114300" simplePos="0" relativeHeight="251668480" behindDoc="0" locked="0" layoutInCell="1" allowOverlap="1" wp14:anchorId="4D06A012" wp14:editId="59C291FA">
                  <wp:simplePos x="0" y="0"/>
                  <wp:positionH relativeFrom="column">
                    <wp:posOffset>-133985</wp:posOffset>
                  </wp:positionH>
                  <wp:positionV relativeFrom="paragraph">
                    <wp:posOffset>-66040</wp:posOffset>
                  </wp:positionV>
                  <wp:extent cx="581660" cy="349250"/>
                  <wp:effectExtent l="0" t="0" r="889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ce.JPG"/>
                          <pic:cNvPicPr/>
                        </pic:nvPicPr>
                        <pic:blipFill>
                          <a:blip r:embed="rId23">
                            <a:extLst>
                              <a:ext uri="{28A0092B-C50C-407E-A947-70E740481C1C}">
                                <a14:useLocalDpi xmlns:a14="http://schemas.microsoft.com/office/drawing/2010/main" val="0"/>
                              </a:ext>
                            </a:extLst>
                          </a:blip>
                          <a:stretch>
                            <a:fillRect/>
                          </a:stretch>
                        </pic:blipFill>
                        <pic:spPr>
                          <a:xfrm>
                            <a:off x="0" y="0"/>
                            <a:ext cx="581660" cy="349250"/>
                          </a:xfrm>
                          <a:prstGeom prst="rect">
                            <a:avLst/>
                          </a:prstGeom>
                        </pic:spPr>
                      </pic:pic>
                    </a:graphicData>
                  </a:graphic>
                  <wp14:sizeRelH relativeFrom="page">
                    <wp14:pctWidth>0</wp14:pctWidth>
                  </wp14:sizeRelH>
                  <wp14:sizeRelV relativeFrom="page">
                    <wp14:pctHeight>0</wp14:pctHeight>
                  </wp14:sizeRelV>
                </wp:anchor>
              </w:drawing>
            </w:r>
          </w:p>
        </w:tc>
        <w:tc>
          <w:tcPr>
            <w:tcW w:w="3900" w:type="dxa"/>
          </w:tcPr>
          <w:p w14:paraId="7ABC7C0F" w14:textId="77777777" w:rsidR="00252D21" w:rsidRPr="008C541E" w:rsidRDefault="00252D21" w:rsidP="00252D21">
            <w:pPr>
              <w:pStyle w:val="Default"/>
              <w:rPr>
                <w:b/>
                <w:sz w:val="18"/>
                <w:szCs w:val="18"/>
              </w:rPr>
            </w:pPr>
            <w:r w:rsidRPr="008C541E">
              <w:rPr>
                <w:b/>
                <w:sz w:val="18"/>
                <w:szCs w:val="18"/>
              </w:rPr>
              <w:t>AMADA SA</w:t>
            </w:r>
          </w:p>
          <w:p w14:paraId="2BF0510C" w14:textId="77777777" w:rsidR="00252D21" w:rsidRPr="008C541E" w:rsidRDefault="00252D21" w:rsidP="00252D21">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Paris Nord 2  </w:t>
            </w:r>
          </w:p>
          <w:p w14:paraId="3D620E1B" w14:textId="77777777" w:rsidR="00252D21" w:rsidRPr="008C541E" w:rsidRDefault="00252D21" w:rsidP="00252D21">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96 avenue de la Pyramide</w:t>
            </w:r>
          </w:p>
          <w:p w14:paraId="75C3E5FE" w14:textId="77777777" w:rsidR="00252D21" w:rsidRPr="008C541E" w:rsidRDefault="00252D21" w:rsidP="00252D21">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93290 Tremblay-en-France - France                                     </w:t>
            </w:r>
          </w:p>
          <w:p w14:paraId="775B2659" w14:textId="77777777" w:rsidR="00252D21" w:rsidRPr="008C541E" w:rsidRDefault="00252D21" w:rsidP="00252D21">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Press Contact :</w:t>
            </w:r>
          </w:p>
          <w:p w14:paraId="7EDB25E1" w14:textId="693F80FE" w:rsidR="00252D21" w:rsidRPr="008C541E" w:rsidRDefault="008C541E" w:rsidP="00252D21">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Anissa Soltana</w:t>
            </w:r>
          </w:p>
          <w:p w14:paraId="38492B30" w14:textId="77777777" w:rsidR="00252D21" w:rsidRPr="008C541E" w:rsidRDefault="00252D21" w:rsidP="00252D21">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Phone : +33 (0) 1 49 90 30 00                </w:t>
            </w:r>
          </w:p>
          <w:p w14:paraId="6A0AB36A" w14:textId="179D3457" w:rsidR="00252D21" w:rsidRPr="008C541E" w:rsidRDefault="00252D21" w:rsidP="00252D21">
            <w:pPr>
              <w:spacing w:after="0" w:line="240" w:lineRule="auto"/>
              <w:rPr>
                <w:rFonts w:ascii="Arial" w:eastAsia="Times New Roman" w:hAnsi="Arial" w:cs="Arial"/>
                <w:color w:val="000000"/>
                <w:sz w:val="18"/>
                <w:szCs w:val="18"/>
              </w:rPr>
            </w:pPr>
            <w:r w:rsidRPr="008C541E">
              <w:rPr>
                <w:rFonts w:ascii="Arial" w:hAnsi="Arial" w:cs="Arial"/>
                <w:sz w:val="18"/>
                <w:szCs w:val="18"/>
              </w:rPr>
              <w:t>E-</w:t>
            </w:r>
            <w:proofErr w:type="gramStart"/>
            <w:r w:rsidRPr="008C541E">
              <w:rPr>
                <w:rFonts w:ascii="Arial" w:hAnsi="Arial" w:cs="Arial"/>
                <w:sz w:val="18"/>
                <w:szCs w:val="18"/>
              </w:rPr>
              <w:t>mail:</w:t>
            </w:r>
            <w:proofErr w:type="gramEnd"/>
            <w:r w:rsidRPr="008C541E">
              <w:rPr>
                <w:rFonts w:ascii="Arial" w:hAnsi="Arial" w:cs="Arial"/>
                <w:sz w:val="18"/>
                <w:szCs w:val="18"/>
              </w:rPr>
              <w:t xml:space="preserve"> </w:t>
            </w:r>
            <w:r w:rsidR="00BD34E2" w:rsidRPr="008C541E">
              <w:rPr>
                <w:rFonts w:ascii="Arial" w:hAnsi="Arial" w:cs="Arial"/>
                <w:sz w:val="18"/>
                <w:szCs w:val="18"/>
              </w:rPr>
              <w:t>asoltana</w:t>
            </w:r>
            <w:r w:rsidRPr="008C541E">
              <w:rPr>
                <w:rFonts w:ascii="Arial" w:hAnsi="Arial" w:cs="Arial"/>
                <w:sz w:val="18"/>
                <w:szCs w:val="18"/>
              </w:rPr>
              <w:t>@amada.fr</w:t>
            </w:r>
          </w:p>
          <w:p w14:paraId="3791E7B0" w14:textId="77777777" w:rsidR="00252D21" w:rsidRPr="008C541E" w:rsidRDefault="009B089A" w:rsidP="00252D21">
            <w:pPr>
              <w:spacing w:after="0" w:line="240" w:lineRule="auto"/>
              <w:rPr>
                <w:rFonts w:ascii="Arial" w:eastAsia="Times New Roman" w:hAnsi="Arial" w:cs="Arial"/>
                <w:color w:val="000000"/>
                <w:sz w:val="18"/>
                <w:szCs w:val="18"/>
              </w:rPr>
            </w:pPr>
            <w:hyperlink r:id="rId24" w:history="1">
              <w:r w:rsidR="00252D21" w:rsidRPr="008C541E">
                <w:rPr>
                  <w:rStyle w:val="Hyperlink"/>
                  <w:rFonts w:ascii="Arial" w:eastAsia="Times New Roman" w:hAnsi="Arial" w:cs="Arial"/>
                  <w:sz w:val="18"/>
                  <w:szCs w:val="18"/>
                </w:rPr>
                <w:t>www.amada.fr</w:t>
              </w:r>
            </w:hyperlink>
          </w:p>
        </w:tc>
        <w:tc>
          <w:tcPr>
            <w:tcW w:w="565" w:type="dxa"/>
          </w:tcPr>
          <w:p w14:paraId="73722047" w14:textId="4F34E3A2" w:rsidR="00252D21" w:rsidRPr="008C541E" w:rsidRDefault="00252D21" w:rsidP="00252D21">
            <w:pPr>
              <w:pStyle w:val="Default"/>
              <w:rPr>
                <w:sz w:val="18"/>
                <w:szCs w:val="18"/>
              </w:rPr>
            </w:pPr>
          </w:p>
        </w:tc>
        <w:tc>
          <w:tcPr>
            <w:tcW w:w="3830" w:type="dxa"/>
          </w:tcPr>
          <w:p w14:paraId="5F0E4579" w14:textId="77777777" w:rsidR="00252D21" w:rsidRPr="008C541E" w:rsidRDefault="00252D21" w:rsidP="00917E06">
            <w:pPr>
              <w:spacing w:after="0" w:line="240" w:lineRule="auto"/>
              <w:rPr>
                <w:rFonts w:ascii="Arial" w:hAnsi="Arial" w:cs="Arial"/>
                <w:sz w:val="18"/>
                <w:szCs w:val="18"/>
              </w:rPr>
            </w:pPr>
          </w:p>
        </w:tc>
      </w:tr>
    </w:tbl>
    <w:p w14:paraId="50D043D5" w14:textId="14119AF8" w:rsidR="00BD34E2" w:rsidRDefault="00BD34E2" w:rsidP="00252D21">
      <w:pPr>
        <w:spacing w:after="0" w:line="240" w:lineRule="auto"/>
        <w:ind w:left="708" w:firstLine="708"/>
        <w:rPr>
          <w:rFonts w:ascii="Arial" w:hAnsi="Arial" w:cs="Arial"/>
          <w:b/>
          <w:bCs/>
          <w:sz w:val="40"/>
          <w:lang w:val="en-US"/>
        </w:rPr>
      </w:pPr>
    </w:p>
    <w:p w14:paraId="0272CB01" w14:textId="77777777" w:rsidR="00BB2142" w:rsidRPr="00BD34E2" w:rsidRDefault="00BB2142" w:rsidP="00252D21">
      <w:pPr>
        <w:spacing w:after="0" w:line="240" w:lineRule="auto"/>
        <w:ind w:left="708" w:firstLine="708"/>
        <w:rPr>
          <w:rFonts w:ascii="Arial" w:hAnsi="Arial" w:cs="Arial"/>
          <w:b/>
          <w:bCs/>
          <w:sz w:val="40"/>
          <w:lang w:val="en-US"/>
        </w:rPr>
      </w:pPr>
    </w:p>
    <w:p w14:paraId="692BE2DB" w14:textId="6783B948" w:rsidR="00252D21" w:rsidRPr="0048556A" w:rsidRDefault="00BA7F32" w:rsidP="00BA7F32">
      <w:pPr>
        <w:spacing w:after="0" w:line="240" w:lineRule="auto"/>
        <w:ind w:left="708" w:firstLine="708"/>
        <w:rPr>
          <w:rFonts w:ascii="Arial" w:hAnsi="Arial" w:cs="Arial"/>
          <w:b/>
          <w:bCs/>
          <w:lang w:val="de-DE"/>
        </w:rPr>
      </w:pPr>
      <w:r w:rsidRPr="0048556A">
        <w:rPr>
          <w:rFonts w:ascii="Arial" w:hAnsi="Arial" w:cs="Arial"/>
          <w:b/>
          <w:bCs/>
          <w:lang w:val="de-DE"/>
        </w:rPr>
        <w:t>Bei Vervielfältigung bitte Belegexemplar beifügen.</w:t>
      </w:r>
    </w:p>
    <w:sectPr w:rsidR="00252D21" w:rsidRPr="0048556A" w:rsidSect="00BD34E2">
      <w:headerReference w:type="default" r:id="rId25"/>
      <w:footerReference w:type="default" r:id="rId26"/>
      <w:pgSz w:w="11906" w:h="16838"/>
      <w:pgMar w:top="1276" w:right="1416" w:bottom="426" w:left="1417" w:header="1077" w:footer="567"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446EA" w14:textId="77777777" w:rsidR="00ED75B8" w:rsidRDefault="00ED75B8" w:rsidP="006A6D1D">
      <w:pPr>
        <w:spacing w:after="0" w:line="240" w:lineRule="auto"/>
      </w:pPr>
      <w:r>
        <w:separator/>
      </w:r>
    </w:p>
  </w:endnote>
  <w:endnote w:type="continuationSeparator" w:id="0">
    <w:p w14:paraId="56756229" w14:textId="77777777" w:rsidR="00ED75B8" w:rsidRDefault="00ED75B8"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191895"/>
      <w:docPartObj>
        <w:docPartGallery w:val="Page Numbers (Bottom of Page)"/>
        <w:docPartUnique/>
      </w:docPartObj>
    </w:sdtPr>
    <w:sdtEndPr/>
    <w:sdtContent>
      <w:p w14:paraId="56AB49A8" w14:textId="0B92660A" w:rsidR="008431FC" w:rsidRDefault="008431FC">
        <w:pPr>
          <w:pStyle w:val="Fuzeile"/>
          <w:jc w:val="right"/>
        </w:pPr>
        <w:r>
          <w:fldChar w:fldCharType="begin"/>
        </w:r>
        <w:r>
          <w:instrText>PAGE   \* MERGEFORMAT</w:instrText>
        </w:r>
        <w:r>
          <w:fldChar w:fldCharType="separate"/>
        </w:r>
        <w:r w:rsidR="009B089A">
          <w:rPr>
            <w:noProof/>
          </w:rPr>
          <w:t>- 14 -</w:t>
        </w:r>
        <w:r>
          <w:fldChar w:fldCharType="end"/>
        </w:r>
      </w:p>
    </w:sdtContent>
  </w:sdt>
  <w:p w14:paraId="0435A8A6" w14:textId="248EED68" w:rsidR="008431FC" w:rsidRDefault="008431F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DA042" w14:textId="77777777" w:rsidR="00ED75B8" w:rsidRDefault="00ED75B8" w:rsidP="006A6D1D">
      <w:pPr>
        <w:spacing w:after="0" w:line="240" w:lineRule="auto"/>
      </w:pPr>
      <w:r>
        <w:separator/>
      </w:r>
    </w:p>
  </w:footnote>
  <w:footnote w:type="continuationSeparator" w:id="0">
    <w:p w14:paraId="160ECF1D" w14:textId="77777777" w:rsidR="00ED75B8" w:rsidRDefault="00ED75B8" w:rsidP="006A6D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E3744" w14:textId="204D6AF7" w:rsidR="008431FC" w:rsidRDefault="008D41F4">
    <w:pPr>
      <w:pStyle w:val="Kopfzeile"/>
    </w:pPr>
    <w:r>
      <w:rPr>
        <w:noProof/>
        <w:lang w:val="de-DE" w:eastAsia="de-DE"/>
      </w:rPr>
      <w:drawing>
        <wp:anchor distT="0" distB="0" distL="114300" distR="114300" simplePos="0" relativeHeight="251655165" behindDoc="0" locked="0" layoutInCell="1" allowOverlap="1" wp14:anchorId="3A91E445" wp14:editId="2C5614C5">
          <wp:simplePos x="0" y="0"/>
          <wp:positionH relativeFrom="page">
            <wp:align>right</wp:align>
          </wp:positionH>
          <wp:positionV relativeFrom="paragraph">
            <wp:posOffset>-683895</wp:posOffset>
          </wp:positionV>
          <wp:extent cx="7528560" cy="1037220"/>
          <wp:effectExtent l="0" t="0" r="0" b="0"/>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ans titre-1.jpg"/>
                  <pic:cNvPicPr/>
                </pic:nvPicPr>
                <pic:blipFill>
                  <a:blip r:embed="rId1">
                    <a:extLst>
                      <a:ext uri="{28A0092B-C50C-407E-A947-70E740481C1C}">
                        <a14:useLocalDpi xmlns:a14="http://schemas.microsoft.com/office/drawing/2010/main" val="0"/>
                      </a:ext>
                    </a:extLst>
                  </a:blip>
                  <a:stretch>
                    <a:fillRect/>
                  </a:stretch>
                </pic:blipFill>
                <pic:spPr>
                  <a:xfrm>
                    <a:off x="0" y="0"/>
                    <a:ext cx="7528560" cy="1037220"/>
                  </a:xfrm>
                  <a:prstGeom prst="rect">
                    <a:avLst/>
                  </a:prstGeom>
                </pic:spPr>
              </pic:pic>
            </a:graphicData>
          </a:graphic>
          <wp14:sizeRelH relativeFrom="margin">
            <wp14:pctWidth>0</wp14:pctWidth>
          </wp14:sizeRelH>
          <wp14:sizeRelV relativeFrom="margin">
            <wp14:pctHeight>0</wp14:pctHeight>
          </wp14:sizeRelV>
        </wp:anchor>
      </w:drawing>
    </w:r>
    <w:r w:rsidR="00747D02">
      <w:rPr>
        <w:noProof/>
        <w:lang w:val="de-DE" w:eastAsia="de-DE"/>
      </w:rPr>
      <w:drawing>
        <wp:anchor distT="0" distB="0" distL="114300" distR="114300" simplePos="0" relativeHeight="251660288" behindDoc="0" locked="0" layoutInCell="1" allowOverlap="1" wp14:anchorId="09960188" wp14:editId="722AAB95">
          <wp:simplePos x="0" y="0"/>
          <wp:positionH relativeFrom="column">
            <wp:posOffset>5003165</wp:posOffset>
          </wp:positionH>
          <wp:positionV relativeFrom="paragraph">
            <wp:posOffset>-307975</wp:posOffset>
          </wp:positionV>
          <wp:extent cx="1371600" cy="320040"/>
          <wp:effectExtent l="0" t="0" r="0" b="3810"/>
          <wp:wrapNone/>
          <wp:docPr id="38" name="Image 38" descr="G:\Drive partagés\AESA_La_Cie_BlackB\08_GRAPHICAL ELEMENTS\02_LOGOS\Logos AMADA\Logo_Amada_blanc_200x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rive partagés\AESA_La_Cie_BlackB\08_GRAPHICAL ELEMENTS\02_LOGOS\Logos AMADA\Logo_Amada_blanc_200x48.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320040"/>
                  </a:xfrm>
                  <a:prstGeom prst="rect">
                    <a:avLst/>
                  </a:prstGeom>
                  <a:noFill/>
                  <a:ln>
                    <a:noFill/>
                  </a:ln>
                </pic:spPr>
              </pic:pic>
            </a:graphicData>
          </a:graphic>
        </wp:anchor>
      </w:drawing>
    </w:r>
  </w:p>
  <w:p w14:paraId="7ABB0324" w14:textId="1916A3B1" w:rsidR="008431FC" w:rsidRDefault="008431F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B92"/>
    <w:rsid w:val="00021748"/>
    <w:rsid w:val="00023BF0"/>
    <w:rsid w:val="000247FD"/>
    <w:rsid w:val="000363D2"/>
    <w:rsid w:val="00037C7E"/>
    <w:rsid w:val="00044609"/>
    <w:rsid w:val="0005039F"/>
    <w:rsid w:val="00050502"/>
    <w:rsid w:val="000559E8"/>
    <w:rsid w:val="0005729E"/>
    <w:rsid w:val="00080076"/>
    <w:rsid w:val="0009485F"/>
    <w:rsid w:val="000A757F"/>
    <w:rsid w:val="000E2151"/>
    <w:rsid w:val="000F1855"/>
    <w:rsid w:val="001033C0"/>
    <w:rsid w:val="001401A4"/>
    <w:rsid w:val="00156046"/>
    <w:rsid w:val="0017352B"/>
    <w:rsid w:val="001C7342"/>
    <w:rsid w:val="001E6A44"/>
    <w:rsid w:val="001F0BB2"/>
    <w:rsid w:val="001F4B0E"/>
    <w:rsid w:val="001F733D"/>
    <w:rsid w:val="001F750F"/>
    <w:rsid w:val="00201B95"/>
    <w:rsid w:val="00213417"/>
    <w:rsid w:val="002159A2"/>
    <w:rsid w:val="002166D4"/>
    <w:rsid w:val="00225504"/>
    <w:rsid w:val="002440B4"/>
    <w:rsid w:val="00252D21"/>
    <w:rsid w:val="0026697A"/>
    <w:rsid w:val="00272772"/>
    <w:rsid w:val="00277711"/>
    <w:rsid w:val="002A4607"/>
    <w:rsid w:val="002D1C41"/>
    <w:rsid w:val="002D4A47"/>
    <w:rsid w:val="002E1192"/>
    <w:rsid w:val="002F1D75"/>
    <w:rsid w:val="00310D6D"/>
    <w:rsid w:val="00312687"/>
    <w:rsid w:val="0031691C"/>
    <w:rsid w:val="0031797D"/>
    <w:rsid w:val="00320B14"/>
    <w:rsid w:val="00321A83"/>
    <w:rsid w:val="00321C61"/>
    <w:rsid w:val="00323F50"/>
    <w:rsid w:val="0034289D"/>
    <w:rsid w:val="00355A2B"/>
    <w:rsid w:val="00365DF2"/>
    <w:rsid w:val="003663B6"/>
    <w:rsid w:val="00371CA3"/>
    <w:rsid w:val="00380D6D"/>
    <w:rsid w:val="00384717"/>
    <w:rsid w:val="0039054F"/>
    <w:rsid w:val="003967FF"/>
    <w:rsid w:val="003970B1"/>
    <w:rsid w:val="003A3EBE"/>
    <w:rsid w:val="003A6357"/>
    <w:rsid w:val="003A653A"/>
    <w:rsid w:val="003B14B9"/>
    <w:rsid w:val="003B7064"/>
    <w:rsid w:val="003C4147"/>
    <w:rsid w:val="003F1BCA"/>
    <w:rsid w:val="0041231A"/>
    <w:rsid w:val="00423415"/>
    <w:rsid w:val="00434D63"/>
    <w:rsid w:val="004378A3"/>
    <w:rsid w:val="00456EB7"/>
    <w:rsid w:val="0047743A"/>
    <w:rsid w:val="0048556A"/>
    <w:rsid w:val="004A1D5A"/>
    <w:rsid w:val="004A3AC2"/>
    <w:rsid w:val="004A4842"/>
    <w:rsid w:val="004C1B3D"/>
    <w:rsid w:val="004D2201"/>
    <w:rsid w:val="004D6111"/>
    <w:rsid w:val="004E3940"/>
    <w:rsid w:val="004E465D"/>
    <w:rsid w:val="00501DB0"/>
    <w:rsid w:val="00520832"/>
    <w:rsid w:val="00522C51"/>
    <w:rsid w:val="005253F3"/>
    <w:rsid w:val="00526797"/>
    <w:rsid w:val="00526C36"/>
    <w:rsid w:val="00536486"/>
    <w:rsid w:val="005547EC"/>
    <w:rsid w:val="00580B9E"/>
    <w:rsid w:val="00587DC1"/>
    <w:rsid w:val="00597A5B"/>
    <w:rsid w:val="005A12B7"/>
    <w:rsid w:val="005A3EDF"/>
    <w:rsid w:val="005B2E2F"/>
    <w:rsid w:val="005C36EC"/>
    <w:rsid w:val="005C7C9C"/>
    <w:rsid w:val="005E3B92"/>
    <w:rsid w:val="005E478A"/>
    <w:rsid w:val="005F74FD"/>
    <w:rsid w:val="005F79E0"/>
    <w:rsid w:val="00624A6F"/>
    <w:rsid w:val="00627577"/>
    <w:rsid w:val="00631240"/>
    <w:rsid w:val="0064660B"/>
    <w:rsid w:val="00656727"/>
    <w:rsid w:val="006628CC"/>
    <w:rsid w:val="0066470E"/>
    <w:rsid w:val="00675613"/>
    <w:rsid w:val="00683B79"/>
    <w:rsid w:val="00697911"/>
    <w:rsid w:val="006A3DEB"/>
    <w:rsid w:val="006A5685"/>
    <w:rsid w:val="006A607C"/>
    <w:rsid w:val="006A6D1D"/>
    <w:rsid w:val="006A71D9"/>
    <w:rsid w:val="006B3E56"/>
    <w:rsid w:val="006C3740"/>
    <w:rsid w:val="006C4A0E"/>
    <w:rsid w:val="006C635A"/>
    <w:rsid w:val="006D1CE5"/>
    <w:rsid w:val="006D27A6"/>
    <w:rsid w:val="006E23F9"/>
    <w:rsid w:val="00720F1E"/>
    <w:rsid w:val="00721B01"/>
    <w:rsid w:val="007258FE"/>
    <w:rsid w:val="007442E8"/>
    <w:rsid w:val="00747D02"/>
    <w:rsid w:val="00760F51"/>
    <w:rsid w:val="00761E8E"/>
    <w:rsid w:val="0076554D"/>
    <w:rsid w:val="00785F82"/>
    <w:rsid w:val="00792AFA"/>
    <w:rsid w:val="007B03C9"/>
    <w:rsid w:val="007B1710"/>
    <w:rsid w:val="007B1CE1"/>
    <w:rsid w:val="007D6539"/>
    <w:rsid w:val="007E02F9"/>
    <w:rsid w:val="007E0E1E"/>
    <w:rsid w:val="007E7199"/>
    <w:rsid w:val="007F6E5A"/>
    <w:rsid w:val="00803067"/>
    <w:rsid w:val="008129AD"/>
    <w:rsid w:val="008131C4"/>
    <w:rsid w:val="008242CE"/>
    <w:rsid w:val="0082774E"/>
    <w:rsid w:val="008277AD"/>
    <w:rsid w:val="008431FC"/>
    <w:rsid w:val="008461D1"/>
    <w:rsid w:val="00851E03"/>
    <w:rsid w:val="008708BC"/>
    <w:rsid w:val="00872BA3"/>
    <w:rsid w:val="00892267"/>
    <w:rsid w:val="008B79E4"/>
    <w:rsid w:val="008C1E6B"/>
    <w:rsid w:val="008C1F59"/>
    <w:rsid w:val="008C541E"/>
    <w:rsid w:val="008D41F4"/>
    <w:rsid w:val="008F12E8"/>
    <w:rsid w:val="008F2F91"/>
    <w:rsid w:val="008F53B6"/>
    <w:rsid w:val="008F72FE"/>
    <w:rsid w:val="0090325B"/>
    <w:rsid w:val="009146C7"/>
    <w:rsid w:val="00917056"/>
    <w:rsid w:val="00917E06"/>
    <w:rsid w:val="00924564"/>
    <w:rsid w:val="00931EEF"/>
    <w:rsid w:val="00945679"/>
    <w:rsid w:val="009535FE"/>
    <w:rsid w:val="00985CE8"/>
    <w:rsid w:val="0099700E"/>
    <w:rsid w:val="0099726E"/>
    <w:rsid w:val="009A6415"/>
    <w:rsid w:val="009A645E"/>
    <w:rsid w:val="009B089A"/>
    <w:rsid w:val="009B21A6"/>
    <w:rsid w:val="009D0D6E"/>
    <w:rsid w:val="009E2CE9"/>
    <w:rsid w:val="009E3F40"/>
    <w:rsid w:val="009E6FC1"/>
    <w:rsid w:val="009F3734"/>
    <w:rsid w:val="00A1203E"/>
    <w:rsid w:val="00A133E8"/>
    <w:rsid w:val="00A14C62"/>
    <w:rsid w:val="00A240A8"/>
    <w:rsid w:val="00A24D6A"/>
    <w:rsid w:val="00A30341"/>
    <w:rsid w:val="00A31AD1"/>
    <w:rsid w:val="00A41D12"/>
    <w:rsid w:val="00A55122"/>
    <w:rsid w:val="00A775CE"/>
    <w:rsid w:val="00AA6BB5"/>
    <w:rsid w:val="00AB1E86"/>
    <w:rsid w:val="00AC24FC"/>
    <w:rsid w:val="00AC4DAA"/>
    <w:rsid w:val="00AC7975"/>
    <w:rsid w:val="00AF74EF"/>
    <w:rsid w:val="00B034D7"/>
    <w:rsid w:val="00B07329"/>
    <w:rsid w:val="00B10211"/>
    <w:rsid w:val="00B1322E"/>
    <w:rsid w:val="00B136AF"/>
    <w:rsid w:val="00B3338B"/>
    <w:rsid w:val="00B37E62"/>
    <w:rsid w:val="00B4630C"/>
    <w:rsid w:val="00B47BF9"/>
    <w:rsid w:val="00B5005A"/>
    <w:rsid w:val="00B54AFE"/>
    <w:rsid w:val="00B66FCC"/>
    <w:rsid w:val="00B67AB9"/>
    <w:rsid w:val="00B704C4"/>
    <w:rsid w:val="00B775A6"/>
    <w:rsid w:val="00BA2C7F"/>
    <w:rsid w:val="00BA7F32"/>
    <w:rsid w:val="00BB189D"/>
    <w:rsid w:val="00BB2142"/>
    <w:rsid w:val="00BB3DCB"/>
    <w:rsid w:val="00BB56FB"/>
    <w:rsid w:val="00BB6DAE"/>
    <w:rsid w:val="00BD34E2"/>
    <w:rsid w:val="00BE0E2F"/>
    <w:rsid w:val="00BF4745"/>
    <w:rsid w:val="00BF73B9"/>
    <w:rsid w:val="00C0667D"/>
    <w:rsid w:val="00C2361E"/>
    <w:rsid w:val="00C2724C"/>
    <w:rsid w:val="00C413D7"/>
    <w:rsid w:val="00C42503"/>
    <w:rsid w:val="00C42718"/>
    <w:rsid w:val="00C63D90"/>
    <w:rsid w:val="00C67C3D"/>
    <w:rsid w:val="00C7713E"/>
    <w:rsid w:val="00C940A4"/>
    <w:rsid w:val="00C94461"/>
    <w:rsid w:val="00CB3D30"/>
    <w:rsid w:val="00CC2F2B"/>
    <w:rsid w:val="00CF0E76"/>
    <w:rsid w:val="00CF4C88"/>
    <w:rsid w:val="00CF5FD1"/>
    <w:rsid w:val="00D366F3"/>
    <w:rsid w:val="00D37330"/>
    <w:rsid w:val="00D42FCD"/>
    <w:rsid w:val="00D60B7A"/>
    <w:rsid w:val="00D76209"/>
    <w:rsid w:val="00DA6990"/>
    <w:rsid w:val="00DB4D5E"/>
    <w:rsid w:val="00DC25B0"/>
    <w:rsid w:val="00E34306"/>
    <w:rsid w:val="00E45E44"/>
    <w:rsid w:val="00E47EBC"/>
    <w:rsid w:val="00E62F43"/>
    <w:rsid w:val="00E7044A"/>
    <w:rsid w:val="00E72790"/>
    <w:rsid w:val="00E94A1E"/>
    <w:rsid w:val="00EA1045"/>
    <w:rsid w:val="00EB0FA9"/>
    <w:rsid w:val="00EC5840"/>
    <w:rsid w:val="00ED03BC"/>
    <w:rsid w:val="00ED2578"/>
    <w:rsid w:val="00ED75B8"/>
    <w:rsid w:val="00EE0055"/>
    <w:rsid w:val="00EE5B98"/>
    <w:rsid w:val="00F02E7B"/>
    <w:rsid w:val="00F25F38"/>
    <w:rsid w:val="00F355AC"/>
    <w:rsid w:val="00F44266"/>
    <w:rsid w:val="00F44598"/>
    <w:rsid w:val="00F777EE"/>
    <w:rsid w:val="00F944D0"/>
    <w:rsid w:val="00F95F24"/>
    <w:rsid w:val="00FA1C8D"/>
    <w:rsid w:val="00FA68FF"/>
    <w:rsid w:val="00FB2D10"/>
    <w:rsid w:val="00FB5B92"/>
    <w:rsid w:val="00FB5F5D"/>
    <w:rsid w:val="00FC6BB6"/>
    <w:rsid w:val="00FC70CD"/>
    <w:rsid w:val="00FE21C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321BA3"/>
  <w15:docId w15:val="{54995C28-BCD1-4792-BB78-2943B6067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A68FF"/>
    <w:pPr>
      <w:spacing w:after="200" w:line="276" w:lineRule="auto"/>
    </w:pPr>
    <w:rPr>
      <w:rFonts w:ascii="Roboto" w:hAnsi="Roboto"/>
      <w:sz w:val="22"/>
      <w:szCs w:val="22"/>
    </w:rPr>
  </w:style>
  <w:style w:type="paragraph" w:styleId="berschrift1">
    <w:name w:val="heading 1"/>
    <w:aliases w:val="Titre II"/>
    <w:basedOn w:val="Standard"/>
    <w:next w:val="Standard"/>
    <w:link w:val="berschrift1Zchn"/>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berschrift2">
    <w:name w:val="heading 2"/>
    <w:basedOn w:val="Standard"/>
    <w:next w:val="Standard"/>
    <w:link w:val="berschrift2Zchn"/>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berschrift3">
    <w:name w:val="heading 3"/>
    <w:basedOn w:val="Standard"/>
    <w:next w:val="Standard"/>
    <w:link w:val="berschrift3Zchn"/>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berschrift4">
    <w:name w:val="heading 4"/>
    <w:basedOn w:val="Standard"/>
    <w:next w:val="Standard"/>
    <w:link w:val="berschrift4Zchn"/>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berschrift5">
    <w:name w:val="heading 5"/>
    <w:basedOn w:val="Standard"/>
    <w:next w:val="Standard"/>
    <w:link w:val="berschrift5Zchn"/>
    <w:uiPriority w:val="9"/>
    <w:semiHidden/>
    <w:unhideWhenUsed/>
    <w:qFormat/>
    <w:rsid w:val="00371CA3"/>
    <w:pPr>
      <w:spacing w:before="200" w:after="80"/>
      <w:outlineLvl w:val="4"/>
    </w:pPr>
    <w:rPr>
      <w:rFonts w:ascii="Cambria" w:eastAsia="MS Gothic" w:hAnsi="Cambria"/>
      <w:color w:val="4F81BD"/>
      <w:sz w:val="20"/>
      <w:szCs w:val="20"/>
    </w:rPr>
  </w:style>
  <w:style w:type="paragraph" w:styleId="berschrift6">
    <w:name w:val="heading 6"/>
    <w:basedOn w:val="Standard"/>
    <w:next w:val="Standard"/>
    <w:link w:val="berschrift6Zchn"/>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I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paragraph" w:styleId="Titel">
    <w:name w:val="Title"/>
    <w:aliases w:val="Miyachi"/>
    <w:basedOn w:val="Standard"/>
    <w:next w:val="Standard"/>
    <w:link w:val="TitelZchn"/>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elZchn">
    <w:name w:val="Titel Zchn"/>
    <w:aliases w:val="Miyachi Zchn"/>
    <w:link w:val="Titel"/>
    <w:uiPriority w:val="10"/>
    <w:rsid w:val="00371CA3"/>
    <w:rPr>
      <w:rFonts w:ascii="Cambria" w:eastAsia="MS Gothic" w:hAnsi="Cambria"/>
      <w:i/>
      <w:iCs/>
      <w:color w:val="243F60"/>
      <w:sz w:val="60"/>
      <w:szCs w:val="60"/>
    </w:rPr>
  </w:style>
  <w:style w:type="paragraph" w:styleId="Untertitel">
    <w:name w:val="Subtitle"/>
    <w:basedOn w:val="Standard"/>
    <w:next w:val="Standard"/>
    <w:link w:val="UntertitelZchn"/>
    <w:uiPriority w:val="11"/>
    <w:qFormat/>
    <w:rsid w:val="00371CA3"/>
    <w:pPr>
      <w:spacing w:before="200" w:after="900"/>
      <w:jc w:val="right"/>
    </w:pPr>
    <w:rPr>
      <w:i/>
      <w:iCs/>
      <w:sz w:val="24"/>
      <w:szCs w:val="24"/>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rPr>
      <w:rFonts w:ascii="Roboto" w:hAnsi="Roboto"/>
      <w:sz w:val="22"/>
      <w:szCs w:val="22"/>
    </w:rPr>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34"/>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uiPriority w:val="99"/>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Hyp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paragraph" w:customStyle="1" w:styleId="p3">
    <w:name w:val="p3"/>
    <w:basedOn w:val="Standard"/>
    <w:rsid w:val="006628CC"/>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A0">
    <w:name w:val="A0"/>
    <w:uiPriority w:val="99"/>
    <w:rsid w:val="00D37330"/>
    <w:rPr>
      <w:rFonts w:cs="Roboto"/>
      <w:b/>
      <w:bCs/>
      <w:color w:val="211D1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341903408">
      <w:bodyDiv w:val="1"/>
      <w:marLeft w:val="0"/>
      <w:marRight w:val="0"/>
      <w:marTop w:val="0"/>
      <w:marBottom w:val="0"/>
      <w:divBdr>
        <w:top w:val="none" w:sz="0" w:space="0" w:color="auto"/>
        <w:left w:val="none" w:sz="0" w:space="0" w:color="auto"/>
        <w:bottom w:val="none" w:sz="0" w:space="0" w:color="auto"/>
        <w:right w:val="none" w:sz="0" w:space="0" w:color="auto"/>
      </w:divBdr>
    </w:div>
    <w:div w:id="622926968">
      <w:bodyDiv w:val="1"/>
      <w:marLeft w:val="0"/>
      <w:marRight w:val="0"/>
      <w:marTop w:val="0"/>
      <w:marBottom w:val="0"/>
      <w:divBdr>
        <w:top w:val="none" w:sz="0" w:space="0" w:color="auto"/>
        <w:left w:val="none" w:sz="0" w:space="0" w:color="auto"/>
        <w:bottom w:val="none" w:sz="0" w:space="0" w:color="auto"/>
        <w:right w:val="none" w:sz="0" w:space="0" w:color="auto"/>
      </w:divBdr>
    </w:div>
    <w:div w:id="673917167">
      <w:bodyDiv w:val="1"/>
      <w:marLeft w:val="0"/>
      <w:marRight w:val="0"/>
      <w:marTop w:val="0"/>
      <w:marBottom w:val="0"/>
      <w:divBdr>
        <w:top w:val="none" w:sz="0" w:space="0" w:color="auto"/>
        <w:left w:val="none" w:sz="0" w:space="0" w:color="auto"/>
        <w:bottom w:val="none" w:sz="0" w:space="0" w:color="auto"/>
        <w:right w:val="none" w:sz="0" w:space="0" w:color="auto"/>
      </w:divBdr>
    </w:div>
    <w:div w:id="791704951">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80631110">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24949829">
      <w:bodyDiv w:val="1"/>
      <w:marLeft w:val="0"/>
      <w:marRight w:val="0"/>
      <w:marTop w:val="0"/>
      <w:marBottom w:val="0"/>
      <w:divBdr>
        <w:top w:val="none" w:sz="0" w:space="0" w:color="auto"/>
        <w:left w:val="none" w:sz="0" w:space="0" w:color="auto"/>
        <w:bottom w:val="none" w:sz="0" w:space="0" w:color="auto"/>
        <w:right w:val="none" w:sz="0" w:space="0" w:color="auto"/>
      </w:divBdr>
    </w:div>
    <w:div w:id="126210163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465346100">
      <w:bodyDiv w:val="1"/>
      <w:marLeft w:val="0"/>
      <w:marRight w:val="0"/>
      <w:marTop w:val="0"/>
      <w:marBottom w:val="0"/>
      <w:divBdr>
        <w:top w:val="none" w:sz="0" w:space="0" w:color="auto"/>
        <w:left w:val="none" w:sz="0" w:space="0" w:color="auto"/>
        <w:bottom w:val="none" w:sz="0" w:space="0" w:color="auto"/>
        <w:right w:val="none" w:sz="0" w:space="0" w:color="auto"/>
      </w:divBdr>
    </w:div>
    <w:div w:id="1763261778">
      <w:bodyDiv w:val="1"/>
      <w:marLeft w:val="0"/>
      <w:marRight w:val="0"/>
      <w:marTop w:val="0"/>
      <w:marBottom w:val="0"/>
      <w:divBdr>
        <w:top w:val="none" w:sz="0" w:space="0" w:color="auto"/>
        <w:left w:val="none" w:sz="0" w:space="0" w:color="auto"/>
        <w:bottom w:val="none" w:sz="0" w:space="0" w:color="auto"/>
        <w:right w:val="none" w:sz="0" w:space="0" w:color="auto"/>
      </w:divBdr>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1906258695">
      <w:bodyDiv w:val="1"/>
      <w:marLeft w:val="0"/>
      <w:marRight w:val="0"/>
      <w:marTop w:val="0"/>
      <w:marBottom w:val="0"/>
      <w:divBdr>
        <w:top w:val="none" w:sz="0" w:space="0" w:color="auto"/>
        <w:left w:val="none" w:sz="0" w:space="0" w:color="auto"/>
        <w:bottom w:val="none" w:sz="0" w:space="0" w:color="auto"/>
        <w:right w:val="none" w:sz="0" w:space="0" w:color="auto"/>
      </w:divBdr>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 w:id="2066833442">
      <w:bodyDiv w:val="1"/>
      <w:marLeft w:val="0"/>
      <w:marRight w:val="0"/>
      <w:marTop w:val="0"/>
      <w:marBottom w:val="0"/>
      <w:divBdr>
        <w:top w:val="none" w:sz="0" w:space="0" w:color="auto"/>
        <w:left w:val="none" w:sz="0" w:space="0" w:color="auto"/>
        <w:bottom w:val="none" w:sz="0" w:space="0" w:color="auto"/>
        <w:right w:val="none" w:sz="0" w:space="0" w:color="auto"/>
      </w:divBdr>
    </w:div>
    <w:div w:id="212005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hyperlink" Target="http://www.amada.it"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13.JPG"/><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www.amada.de" TargetMode="External"/><Relationship Id="rId20" Type="http://schemas.openxmlformats.org/officeDocument/2006/relationships/hyperlink" Target="file:///C:\Users\vsalavin\Downloads\www.amada.co.uk"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g"/><Relationship Id="rId24" Type="http://schemas.openxmlformats.org/officeDocument/2006/relationships/hyperlink" Target="http://www.amada.fr" TargetMode="Externa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4.JPG"/><Relationship Id="rId28" Type="http://schemas.openxmlformats.org/officeDocument/2006/relationships/theme" Target="theme/theme1.xml"/><Relationship Id="rId10" Type="http://schemas.openxmlformats.org/officeDocument/2006/relationships/image" Target="media/image5.jpg"/><Relationship Id="rId19" Type="http://schemas.openxmlformats.org/officeDocument/2006/relationships/image" Target="media/image12.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hyperlink" Target="http://www.amada.eu"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3156</Words>
  <Characters>19887</Characters>
  <Application>Microsoft Office Word</Application>
  <DocSecurity>0</DocSecurity>
  <Lines>165</Lines>
  <Paragraphs>45</Paragraphs>
  <ScaleCrop>false</ScaleCrop>
  <HeadingPairs>
    <vt:vector size="8" baseType="variant">
      <vt:variant>
        <vt:lpstr>Titel</vt:lpstr>
      </vt:variant>
      <vt:variant>
        <vt:i4>1</vt:i4>
      </vt:variant>
      <vt:variant>
        <vt:lpstr>Titre</vt:lpstr>
      </vt:variant>
      <vt:variant>
        <vt:i4>1</vt:i4>
      </vt:variant>
      <vt:variant>
        <vt:lpstr>Titolo</vt:lpstr>
      </vt:variant>
      <vt:variant>
        <vt:i4>1</vt:i4>
      </vt:variant>
      <vt:variant>
        <vt:lpstr>Title</vt:lpstr>
      </vt:variant>
      <vt:variant>
        <vt:i4>1</vt:i4>
      </vt:variant>
    </vt:vector>
  </HeadingPairs>
  <TitlesOfParts>
    <vt:vector size="4" baseType="lpstr">
      <vt:lpstr/>
      <vt:lpstr/>
      <vt:lpstr/>
      <vt:lpstr/>
    </vt:vector>
  </TitlesOfParts>
  <Company>Microsoft</Company>
  <LinksUpToDate>false</LinksUpToDate>
  <CharactersWithSpaces>22998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sysprep</dc:creator>
  <cp:lastModifiedBy>Kathrin Morzinietz</cp:lastModifiedBy>
  <cp:revision>6</cp:revision>
  <cp:lastPrinted>2016-07-13T14:24:00Z</cp:lastPrinted>
  <dcterms:created xsi:type="dcterms:W3CDTF">2022-10-20T07:38:00Z</dcterms:created>
  <dcterms:modified xsi:type="dcterms:W3CDTF">2022-10-24T08:04:00Z</dcterms:modified>
</cp:coreProperties>
</file>